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pPr>
      <w:r>
        <w:rPr/>
      </w:r>
    </w:p>
    <w:tbl>
      <w:tblPr>
        <w:tblW w:w="9800" w:type="dxa"/>
        <w:jc w:val="left"/>
        <w:tblInd w:w="0" w:type="dxa"/>
        <w:tblLayout w:type="fixed"/>
        <w:tblCellMar>
          <w:top w:w="0" w:type="dxa"/>
          <w:left w:w="80" w:type="dxa"/>
          <w:bottom w:w="0" w:type="dxa"/>
          <w:right w:w="80" w:type="dxa"/>
        </w:tblCellMar>
        <w:tblLook w:val="0000"/>
      </w:tblPr>
      <w:tblGrid>
        <w:gridCol w:w="9800"/>
      </w:tblGrid>
      <w:tr>
        <w:trPr>
          <w:cantSplit w:val="true"/>
        </w:trPr>
        <w:tc>
          <w:tcPr>
            <w:tcW w:w="9800"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jc w:val="center"/>
              <w:rPr>
                <w:rFonts w:eastAsia="Times New Roman" w:cs="Arial"/>
                <w:b/>
              </w:rPr>
            </w:pPr>
            <w:r>
              <w:rPr>
                <w:rFonts w:eastAsia="Times New Roman" w:cs="Arial"/>
                <w:b/>
              </w:rPr>
            </w:r>
          </w:p>
          <w:p>
            <w:pPr>
              <w:pStyle w:val="Normal"/>
              <w:widowControl w:val="false"/>
              <w:spacing w:lineRule="auto" w:line="240"/>
              <w:jc w:val="center"/>
              <w:rPr>
                <w:rFonts w:eastAsia="Times New Roman" w:cs="Arial"/>
                <w:b/>
              </w:rPr>
            </w:pPr>
            <w:r>
              <w:rPr>
                <w:rFonts w:eastAsia="Times New Roman" w:cs="Arial"/>
                <w:b/>
              </w:rPr>
              <w:t>Form of Proxy</w:t>
            </w:r>
          </w:p>
        </w:tc>
      </w:tr>
      <w:tr>
        <w:trPr>
          <w:trHeight w:val="12885" w:hRule="atLeast"/>
          <w:cantSplit w:val="true"/>
        </w:trPr>
        <w:tc>
          <w:tcPr>
            <w:tcW w:w="9800"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ind w:hanging="0" w:left="720" w:right="-40"/>
              <w:rPr>
                <w:rFonts w:eastAsia="Times New Roman" w:cs="Arial"/>
              </w:rPr>
            </w:pPr>
            <w:r>
              <w:rPr>
                <w:rFonts w:eastAsia="Times New Roman" w:cs="Arial"/>
              </w:rPr>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0" w:left="540" w:right="640"/>
              <w:jc w:val="center"/>
              <w:rPr>
                <w:rFonts w:eastAsia="Times New Roman" w:cs="Arial"/>
                <w:b/>
              </w:rPr>
            </w:pPr>
            <w:r>
              <w:rPr>
                <w:rFonts w:eastAsia="Times New Roman" w:cs="Arial"/>
                <w:b/>
              </w:rPr>
              <w:t>Dunlop Community Hub Limited</w:t>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0" w:left="540" w:right="640"/>
              <w:jc w:val="left"/>
              <w:rPr>
                <w:rFonts w:eastAsia="Times New Roman" w:cs="Arial"/>
              </w:rPr>
            </w:pPr>
            <w:r>
              <w:rPr>
                <w:rFonts w:eastAsia="Times New Roman" w:cs="Arial"/>
              </w:rPr>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sz w:val="12"/>
                <w:szCs w:val="12"/>
              </w:rPr>
            </w:pPr>
            <w:r>
              <w:rPr>
                <w:rFonts w:eastAsia="Times New Roman" w:cs="Arial"/>
              </w:rPr>
              <w:t xml:space="preserve">       </w:t>
            </w:r>
            <w:r>
              <w:rPr>
                <w:rFonts w:eastAsia="Times New Roman" w:cs="Arial"/>
              </w:rPr>
              <w:t xml:space="preserve">I……………………………………………………………………………….……, </w:t>
            </w:r>
            <w:r>
              <w:rPr>
                <w:rFonts w:eastAsia="Times New Roman" w:cs="Arial"/>
                <w:sz w:val="12"/>
                <w:szCs w:val="12"/>
              </w:rPr>
              <w:t>(print name of member)</w:t>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rPr>
            </w:pPr>
            <w:r>
              <w:rPr>
                <w:rFonts w:eastAsia="Times New Roman" w:cs="Arial"/>
              </w:rPr>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rPr>
            </w:pPr>
            <w:r>
              <w:rPr>
                <w:rFonts w:eastAsia="Times New Roman" w:cs="Arial"/>
              </w:rPr>
              <w:t xml:space="preserve">       </w:t>
            </w:r>
            <w:r>
              <w:rPr>
                <w:rFonts w:eastAsia="Times New Roman" w:cs="Arial"/>
              </w:rPr>
              <w:t>of……………………………………………………………………………………</w:t>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rPr>
            </w:pPr>
            <w:r>
              <w:rPr/>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rPr>
            </w:pPr>
            <w:r>
              <w:rPr>
                <w:rFonts w:eastAsia="Times New Roman" w:cs="Arial"/>
              </w:rPr>
              <w:t xml:space="preserve">       ……………………………………………………………………………………</w:t>
            </w:r>
            <w:r>
              <w:rPr>
                <w:rFonts w:eastAsia="Times New Roman" w:cs="Arial"/>
              </w:rPr>
              <w:t xml:space="preserve">..., </w:t>
            </w:r>
            <w:r>
              <w:rPr>
                <w:rFonts w:eastAsia="Times New Roman" w:cs="Arial"/>
                <w:sz w:val="12"/>
                <w:szCs w:val="12"/>
              </w:rPr>
              <w:t>(print address)</w:t>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rPr>
            </w:pPr>
            <w:r>
              <w:rPr>
                <w:rFonts w:eastAsia="Times New Roman" w:cs="Arial"/>
              </w:rPr>
              <w:t xml:space="preserve">       </w:t>
            </w:r>
            <w:r>
              <w:rPr>
                <w:rFonts w:eastAsia="Times New Roman" w:cs="Arial"/>
              </w:rPr>
              <w:t>being an Ordinary Member of the above Company hereby</w:t>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rPr>
            </w:pPr>
            <w:r>
              <w:rPr/>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sz w:val="12"/>
                <w:szCs w:val="12"/>
              </w:rPr>
            </w:pPr>
            <w:r>
              <w:rPr>
                <w:rFonts w:eastAsia="Times New Roman" w:cs="Arial"/>
              </w:rPr>
              <w:t xml:space="preserve">      </w:t>
            </w:r>
            <w:r>
              <w:rPr>
                <w:rFonts w:eastAsia="Times New Roman" w:cs="Arial"/>
              </w:rPr>
              <w:t xml:space="preserve">appoint………………………………………………………………….………….., </w:t>
            </w:r>
            <w:r>
              <w:rPr>
                <w:rFonts w:eastAsia="Times New Roman" w:cs="Arial"/>
                <w:sz w:val="12"/>
                <w:szCs w:val="12"/>
              </w:rPr>
              <w:t>(print name of Proxy)</w:t>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rPr>
            </w:pPr>
            <w:r>
              <w:rPr>
                <w:rFonts w:eastAsia="Times New Roman" w:cs="Arial"/>
              </w:rPr>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rPr>
            </w:pPr>
            <w:r>
              <w:rPr>
                <w:rFonts w:eastAsia="Times New Roman" w:cs="Arial"/>
              </w:rPr>
              <w:t xml:space="preserve">       </w:t>
            </w:r>
            <w:r>
              <w:rPr>
                <w:rFonts w:eastAsia="Times New Roman" w:cs="Arial"/>
              </w:rPr>
              <w:t>of ……………………………………………………..…………………………….</w:t>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rPr>
            </w:pPr>
            <w:r>
              <w:rPr/>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sz w:val="12"/>
                <w:szCs w:val="12"/>
              </w:rPr>
            </w:pPr>
            <w:r>
              <w:rPr>
                <w:rFonts w:eastAsia="Times New Roman" w:cs="Arial"/>
              </w:rPr>
              <w:t xml:space="preserve">       ………………………………………………………………………………………</w:t>
            </w:r>
            <w:r>
              <w:rPr>
                <w:rFonts w:eastAsia="Times New Roman" w:cs="Arial"/>
              </w:rPr>
              <w:t xml:space="preserve">, </w:t>
            </w:r>
            <w:r>
              <w:rPr>
                <w:rFonts w:eastAsia="Times New Roman" w:cs="Arial"/>
                <w:sz w:val="12"/>
                <w:szCs w:val="12"/>
              </w:rPr>
              <w:t>(print address of Proxy)</w:t>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0" w:left="540" w:right="640"/>
              <w:jc w:val="left"/>
              <w:rPr>
                <w:rFonts w:eastAsia="Times New Roman" w:cs="Arial"/>
              </w:rPr>
            </w:pPr>
            <w:r>
              <w:rPr>
                <w:rFonts w:eastAsia="Times New Roman" w:cs="Arial"/>
              </w:rPr>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0" w:left="540" w:right="640"/>
              <w:jc w:val="left"/>
              <w:rPr>
                <w:rFonts w:eastAsia="Times New Roman" w:cs="Arial"/>
                <w:sz w:val="12"/>
                <w:szCs w:val="12"/>
              </w:rPr>
            </w:pPr>
            <w:r>
              <w:rPr>
                <w:rFonts w:eastAsia="Times New Roman" w:cs="Arial"/>
              </w:rPr>
              <w:t xml:space="preserve">      </w:t>
            </w:r>
            <w:r>
              <w:rPr>
                <w:rFonts w:eastAsia="Times New Roman" w:cs="Arial"/>
              </w:rPr>
              <w:t xml:space="preserve">and, failing him or her,  ……………………...……………………………………, </w:t>
            </w:r>
            <w:r>
              <w:rPr>
                <w:rFonts w:eastAsia="Times New Roman" w:cs="Arial"/>
                <w:sz w:val="12"/>
                <w:szCs w:val="12"/>
              </w:rPr>
              <w:t xml:space="preserve">(print name of alternative </w:t>
              <w:tab/>
              <w:tab/>
              <w:tab/>
              <w:tab/>
              <w:tab/>
              <w:tab/>
              <w:tab/>
              <w:tab/>
              <w:tab/>
              <w:t xml:space="preserve">              proxy)</w:t>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rPr>
            </w:pPr>
            <w:r>
              <w:rPr>
                <w:rFonts w:eastAsia="Times New Roman" w:cs="Arial"/>
              </w:rPr>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rPr>
            </w:pPr>
            <w:r>
              <w:rPr>
                <w:rFonts w:eastAsia="Times New Roman" w:cs="Arial"/>
              </w:rPr>
              <w:t xml:space="preserve">      </w:t>
            </w:r>
            <w:r>
              <w:rPr>
                <w:rFonts w:eastAsia="Times New Roman" w:cs="Arial"/>
              </w:rPr>
              <w:t>of……………………………………………………………………………………..</w:t>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rPr>
            </w:pPr>
            <w:r>
              <w:rPr/>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sz w:val="12"/>
                <w:szCs w:val="12"/>
              </w:rPr>
            </w:pPr>
            <w:r>
              <w:rPr>
                <w:rFonts w:eastAsia="Times New Roman" w:cs="Arial"/>
              </w:rPr>
              <w:t xml:space="preserve">      ……………</w:t>
            </w:r>
            <w:r>
              <w:rPr>
                <w:rFonts w:eastAsia="Times New Roman" w:cs="Arial"/>
              </w:rPr>
              <w:t xml:space="preserve">,,………………………………………………………………………..., </w:t>
            </w:r>
            <w:r>
              <w:rPr>
                <w:rFonts w:eastAsia="Times New Roman" w:cs="Arial"/>
                <w:sz w:val="12"/>
                <w:szCs w:val="12"/>
              </w:rPr>
              <w:t xml:space="preserve">(print address of </w:t>
              <w:tab/>
              <w:tab/>
              <w:tab/>
              <w:tab/>
              <w:tab/>
              <w:tab/>
              <w:tab/>
              <w:tab/>
              <w:tab/>
              <w:t xml:space="preserve">                  alternative Proxy)</w:t>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540" w:left="1080" w:right="640"/>
              <w:jc w:val="left"/>
              <w:rPr>
                <w:rFonts w:eastAsia="Times New Roman" w:cs="Arial"/>
                <w:sz w:val="12"/>
                <w:szCs w:val="12"/>
              </w:rPr>
            </w:pPr>
            <w:r>
              <w:rPr>
                <w:rFonts w:eastAsia="Times New Roman" w:cs="Arial"/>
                <w:sz w:val="12"/>
                <w:szCs w:val="12"/>
              </w:rPr>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360" w:left="900" w:right="640"/>
              <w:jc w:val="left"/>
              <w:rPr>
                <w:rFonts w:eastAsia="Times New Roman" w:cs="Arial"/>
              </w:rPr>
            </w:pPr>
            <w:r>
              <w:rPr>
                <w:rFonts w:eastAsia="Times New Roman" w:cs="Arial"/>
              </w:rPr>
              <w:t xml:space="preserve">      </w:t>
            </w:r>
            <w:r>
              <w:rPr>
                <w:rFonts w:eastAsia="Times New Roman" w:cs="Arial"/>
              </w:rPr>
              <w:t xml:space="preserve">as my proxy to vote for me on my behalf at the Fourth Annual General Meeting of the Company to be held at </w:t>
            </w:r>
            <w:r>
              <w:rPr>
                <w:rFonts w:eastAsia="Times New Roman" w:cs="Arial"/>
                <w:b/>
              </w:rPr>
              <w:t xml:space="preserve">Dunlop Village Hall, 48 Main Street, Dunlop KA3 4AA on </w:t>
            </w:r>
            <w:r>
              <w:rPr>
                <w:rFonts w:eastAsia="Times New Roman" w:cs="Arial"/>
                <w:b/>
              </w:rPr>
              <w:t>Wednesday</w:t>
            </w:r>
            <w:r>
              <w:rPr>
                <w:rFonts w:eastAsia="Times New Roman" w:cs="Arial"/>
                <w:b/>
                <w:i/>
              </w:rPr>
              <w:t xml:space="preserve"> </w:t>
            </w:r>
            <w:r>
              <w:rPr>
                <w:rFonts w:eastAsia="Times New Roman" w:cs="Arial"/>
                <w:b/>
                <w:i/>
              </w:rPr>
              <w:t>22</w:t>
            </w:r>
            <w:r>
              <w:rPr>
                <w:rFonts w:eastAsia="Times New Roman" w:cs="Arial"/>
                <w:b/>
                <w:i/>
                <w:vertAlign w:val="superscript"/>
              </w:rPr>
              <w:t>nd</w:t>
            </w:r>
            <w:r>
              <w:rPr>
                <w:rFonts w:eastAsia="Times New Roman" w:cs="Arial"/>
                <w:b/>
                <w:i/>
              </w:rPr>
              <w:t xml:space="preserve"> </w:t>
            </w:r>
            <w:r>
              <w:rPr>
                <w:rFonts w:eastAsia="Times New Roman" w:cs="Arial"/>
                <w:b/>
                <w:i/>
              </w:rPr>
              <w:t>April 202</w:t>
            </w:r>
            <w:r>
              <w:rPr>
                <w:rFonts w:eastAsia="Times New Roman" w:cs="Arial"/>
                <w:b/>
                <w:i/>
              </w:rPr>
              <w:t>6</w:t>
            </w:r>
            <w:r>
              <w:rPr>
                <w:rFonts w:eastAsia="Times New Roman" w:cs="Arial"/>
                <w:b/>
              </w:rPr>
              <w:t xml:space="preserve"> at 7.30pm</w:t>
            </w:r>
            <w:r>
              <w:rPr>
                <w:rFonts w:eastAsia="Times New Roman" w:cs="Arial"/>
              </w:rPr>
              <w:t xml:space="preserve"> and at any adjournment thereof.</w:t>
            </w:r>
          </w:p>
          <w:p>
            <w:pPr>
              <w:pStyle w:val="Normal"/>
              <w:widowControl w:val="false"/>
              <w:pBdr>
                <w:top w:val="single" w:sz="6" w:space="0" w:color="000000"/>
                <w:left w:val="single" w:sz="6" w:space="0" w:color="000000"/>
                <w:bottom w:val="single" w:sz="6" w:space="0" w:color="000000"/>
                <w:right w:val="single" w:sz="6" w:space="0" w:color="000000"/>
              </w:pBdr>
              <w:spacing w:lineRule="auto" w:line="240"/>
              <w:ind w:hanging="360" w:left="900" w:right="640"/>
              <w:jc w:val="left"/>
              <w:rPr>
                <w:rFonts w:eastAsia="Times New Roman" w:cs="Arial"/>
              </w:rPr>
            </w:pPr>
            <w:r>
              <w:rPr>
                <w:rFonts w:eastAsia="Times New Roman" w:cs="Arial"/>
              </w:rPr>
            </w:r>
          </w:p>
          <w:p>
            <w:pPr>
              <w:pStyle w:val="Normal"/>
              <w:widowControl w:val="false"/>
              <w:pBdr>
                <w:top w:val="single" w:sz="6" w:space="0" w:color="000000"/>
                <w:left w:val="single" w:sz="6" w:space="0" w:color="000000"/>
                <w:bottom w:val="single" w:sz="6" w:space="0" w:color="000000"/>
                <w:right w:val="single" w:sz="6" w:space="0" w:color="000000"/>
              </w:pBdr>
              <w:tabs>
                <w:tab w:val="clear" w:pos="720"/>
                <w:tab w:val="left" w:pos="7240" w:leader="none"/>
              </w:tabs>
              <w:spacing w:lineRule="auto" w:line="240"/>
              <w:ind w:hanging="365" w:left="905" w:right="640"/>
              <w:jc w:val="left"/>
              <w:rPr>
                <w:rFonts w:eastAsia="Times New Roman" w:cs="Arial"/>
                <w:b/>
              </w:rPr>
            </w:pPr>
            <w:r>
              <w:rPr>
                <w:rFonts w:eastAsia="Times New Roman" w:cs="Arial"/>
              </w:rPr>
              <w:t xml:space="preserve">      </w:t>
            </w:r>
            <w:r>
              <w:rPr>
                <w:rFonts w:eastAsia="Times New Roman" w:cs="Arial"/>
              </w:rPr>
              <w:t>I have indicated with an "X" how I wish my proxy to vote on the resolution to be proposed at the meeting.  I further direct my proxy to vote (or refrain from voting) as he/she thinks fit for me and on my behalf on any other matter which may properly come before the meeting or any adjourned meeting.  If no indication is given, the proxy may vote or refrain from voting at his/her discretion.</w:t>
            </w:r>
          </w:p>
          <w:p>
            <w:pPr>
              <w:pStyle w:val="Normal"/>
              <w:widowControl w:val="false"/>
              <w:pBdr>
                <w:top w:val="single" w:sz="6" w:space="0" w:color="000000"/>
                <w:left w:val="single" w:sz="6" w:space="0" w:color="000000"/>
                <w:bottom w:val="single" w:sz="6" w:space="0" w:color="000000"/>
                <w:right w:val="single" w:sz="6" w:space="0" w:color="000000"/>
              </w:pBdr>
              <w:tabs>
                <w:tab w:val="clear" w:pos="720"/>
                <w:tab w:val="left" w:pos="7240" w:leader="none"/>
              </w:tabs>
              <w:spacing w:lineRule="auto" w:line="240"/>
              <w:ind w:hanging="365" w:left="905" w:right="640"/>
              <w:jc w:val="left"/>
              <w:rPr>
                <w:rFonts w:eastAsia="Times New Roman" w:cs="Arial"/>
                <w:b/>
              </w:rPr>
            </w:pPr>
            <w:r>
              <w:rPr>
                <w:rFonts w:eastAsia="Times New Roman" w:cs="Arial"/>
                <w:b/>
              </w:rPr>
            </w:r>
          </w:p>
          <w:p>
            <w:pPr>
              <w:pStyle w:val="Note1"/>
              <w:widowControl w:val="false"/>
              <w:numPr>
                <w:ilvl w:val="0"/>
                <w:numId w:val="0"/>
              </w:numPr>
              <w:ind w:hanging="720" w:left="720"/>
              <w:rPr>
                <w:i/>
                <w:i/>
              </w:rPr>
            </w:pPr>
            <w:r>
              <w:rPr>
                <w:i/>
              </w:rPr>
            </w:r>
          </w:p>
          <w:p>
            <w:pPr>
              <w:pStyle w:val="Note1"/>
              <w:widowControl w:val="false"/>
              <w:numPr>
                <w:ilvl w:val="0"/>
                <w:numId w:val="0"/>
              </w:numPr>
              <w:ind w:hanging="720" w:left="720"/>
              <w:rPr>
                <w:i/>
                <w:i/>
              </w:rPr>
            </w:pPr>
            <w:r>
              <w:rPr>
                <w:i/>
              </w:rPr>
              <w:t>Please indicate how you wish your proxy to vote or abstain by inserting "X" in the appropriate box.</w:t>
            </w:r>
          </w:p>
          <w:tbl>
            <w:tblPr>
              <w:tblStyle w:val="TableGrid"/>
              <w:tblW w:w="8342" w:type="dxa"/>
              <w:jc w:val="left"/>
              <w:tblInd w:w="720" w:type="dxa"/>
              <w:tblLayout w:type="fixed"/>
              <w:tblCellMar>
                <w:top w:w="0" w:type="dxa"/>
                <w:left w:w="108" w:type="dxa"/>
                <w:bottom w:w="0" w:type="dxa"/>
                <w:right w:w="108" w:type="dxa"/>
              </w:tblCellMar>
              <w:tblLook w:val="04a0"/>
            </w:tblPr>
            <w:tblGrid>
              <w:gridCol w:w="2817"/>
              <w:gridCol w:w="1712"/>
              <w:gridCol w:w="1714"/>
              <w:gridCol w:w="2098"/>
            </w:tblGrid>
            <w:tr>
              <w:trPr/>
              <w:tc>
                <w:tcPr>
                  <w:tcW w:w="2817" w:type="dxa"/>
                  <w:tcBorders/>
                </w:tcPr>
                <w:p>
                  <w:pPr>
                    <w:pStyle w:val="Note1"/>
                    <w:widowControl/>
                    <w:numPr>
                      <w:ilvl w:val="0"/>
                      <w:numId w:val="0"/>
                    </w:numPr>
                    <w:suppressAutoHyphens w:val="true"/>
                    <w:spacing w:lineRule="auto" w:line="240" w:before="120" w:after="120"/>
                    <w:ind w:hanging="0" w:left="0"/>
                    <w:jc w:val="center"/>
                    <w:rPr>
                      <w:b/>
                    </w:rPr>
                  </w:pPr>
                  <w:r>
                    <w:rPr>
                      <w:rFonts w:eastAsia="" w:cs="Arial"/>
                      <w:b/>
                      <w:kern w:val="0"/>
                      <w:sz w:val="20"/>
                      <w:szCs w:val="20"/>
                      <w:lang w:val="en-GB" w:eastAsia="en-GB" w:bidi="ar-SA"/>
                    </w:rPr>
                    <w:t>Resolution</w:t>
                  </w:r>
                </w:p>
              </w:tc>
              <w:tc>
                <w:tcPr>
                  <w:tcW w:w="1712" w:type="dxa"/>
                  <w:tcBorders/>
                </w:tcPr>
                <w:p>
                  <w:pPr>
                    <w:pStyle w:val="Note1"/>
                    <w:widowControl/>
                    <w:numPr>
                      <w:ilvl w:val="0"/>
                      <w:numId w:val="0"/>
                    </w:numPr>
                    <w:suppressAutoHyphens w:val="true"/>
                    <w:spacing w:lineRule="auto" w:line="240" w:before="120" w:after="120"/>
                    <w:ind w:hanging="0" w:left="0"/>
                    <w:jc w:val="center"/>
                    <w:rPr>
                      <w:b/>
                    </w:rPr>
                  </w:pPr>
                  <w:r>
                    <w:rPr>
                      <w:rFonts w:eastAsia="" w:cs="Arial"/>
                      <w:b/>
                      <w:kern w:val="0"/>
                      <w:sz w:val="20"/>
                      <w:szCs w:val="20"/>
                      <w:lang w:val="en-GB" w:eastAsia="en-GB" w:bidi="ar-SA"/>
                    </w:rPr>
                    <w:t>For</w:t>
                  </w:r>
                </w:p>
              </w:tc>
              <w:tc>
                <w:tcPr>
                  <w:tcW w:w="1714" w:type="dxa"/>
                  <w:tcBorders/>
                </w:tcPr>
                <w:p>
                  <w:pPr>
                    <w:pStyle w:val="Note1"/>
                    <w:widowControl/>
                    <w:numPr>
                      <w:ilvl w:val="0"/>
                      <w:numId w:val="0"/>
                    </w:numPr>
                    <w:suppressAutoHyphens w:val="true"/>
                    <w:spacing w:lineRule="auto" w:line="240" w:before="120" w:after="120"/>
                    <w:ind w:hanging="0" w:left="0"/>
                    <w:jc w:val="center"/>
                    <w:rPr>
                      <w:b/>
                    </w:rPr>
                  </w:pPr>
                  <w:r>
                    <w:rPr>
                      <w:rFonts w:eastAsia="" w:cs="Arial"/>
                      <w:b/>
                      <w:kern w:val="0"/>
                      <w:sz w:val="20"/>
                      <w:szCs w:val="20"/>
                      <w:lang w:val="en-GB" w:eastAsia="en-GB" w:bidi="ar-SA"/>
                    </w:rPr>
                    <w:t>Against</w:t>
                  </w:r>
                </w:p>
              </w:tc>
              <w:tc>
                <w:tcPr>
                  <w:tcW w:w="2098" w:type="dxa"/>
                  <w:tcBorders/>
                </w:tcPr>
                <w:p>
                  <w:pPr>
                    <w:pStyle w:val="Note1"/>
                    <w:widowControl/>
                    <w:numPr>
                      <w:ilvl w:val="0"/>
                      <w:numId w:val="0"/>
                    </w:numPr>
                    <w:suppressAutoHyphens w:val="true"/>
                    <w:spacing w:lineRule="auto" w:line="240" w:before="120" w:after="120"/>
                    <w:ind w:hanging="0" w:left="0"/>
                    <w:jc w:val="center"/>
                    <w:rPr>
                      <w:b/>
                    </w:rPr>
                  </w:pPr>
                  <w:r>
                    <w:rPr>
                      <w:rFonts w:eastAsia="" w:cs="Arial"/>
                      <w:b/>
                      <w:kern w:val="0"/>
                      <w:sz w:val="20"/>
                      <w:szCs w:val="20"/>
                      <w:lang w:val="en-GB" w:eastAsia="en-GB" w:bidi="ar-SA"/>
                    </w:rPr>
                    <w:t>(Vote withheld.  See note 2)</w:t>
                  </w:r>
                </w:p>
              </w:tc>
            </w:tr>
            <w:tr>
              <w:trPr/>
              <w:tc>
                <w:tcPr>
                  <w:tcW w:w="2817" w:type="dxa"/>
                  <w:tcBorders/>
                </w:tcPr>
                <w:p>
                  <w:pPr>
                    <w:pStyle w:val="Note1"/>
                    <w:widowControl/>
                    <w:numPr>
                      <w:ilvl w:val="0"/>
                      <w:numId w:val="0"/>
                    </w:numPr>
                    <w:suppressAutoHyphens w:val="true"/>
                    <w:spacing w:lineRule="auto" w:line="240" w:before="120" w:after="120"/>
                    <w:ind w:hanging="0" w:left="0"/>
                    <w:jc w:val="center"/>
                    <w:rPr>
                      <w:rFonts w:eastAsia="" w:cs="Arial"/>
                      <w:kern w:val="0"/>
                      <w:sz w:val="20"/>
                      <w:szCs w:val="20"/>
                      <w:lang w:val="en-GB" w:eastAsia="en-GB" w:bidi="ar-SA"/>
                    </w:rPr>
                  </w:pPr>
                  <w:r>
                    <w:rPr>
                      <w:rFonts w:eastAsia="" w:cs="Arial"/>
                      <w:kern w:val="0"/>
                      <w:sz w:val="20"/>
                      <w:szCs w:val="20"/>
                      <w:lang w:val="en-GB" w:eastAsia="en-GB" w:bidi="ar-SA"/>
                    </w:rPr>
                    <w:t>Receive Accounts 202</w:t>
                  </w:r>
                  <w:r>
                    <w:rPr>
                      <w:rFonts w:eastAsia="" w:cs="Arial"/>
                      <w:kern w:val="0"/>
                      <w:sz w:val="20"/>
                      <w:szCs w:val="20"/>
                      <w:lang w:val="en-GB" w:eastAsia="en-GB" w:bidi="ar-SA"/>
                    </w:rPr>
                    <w:t>5</w:t>
                  </w:r>
                </w:p>
              </w:tc>
              <w:tc>
                <w:tcPr>
                  <w:tcW w:w="1712" w:type="dxa"/>
                  <w:tcBorders/>
                </w:tcPr>
                <w:p>
                  <w:pPr>
                    <w:pStyle w:val="Note1"/>
                    <w:widowControl/>
                    <w:numPr>
                      <w:ilvl w:val="0"/>
                      <w:numId w:val="0"/>
                    </w:numPr>
                    <w:suppressAutoHyphens w:val="true"/>
                    <w:spacing w:lineRule="auto" w:line="240" w:before="120" w:after="120"/>
                    <w:ind w:hanging="0" w:left="0"/>
                    <w:jc w:val="both"/>
                    <w:rPr>
                      <w:rFonts w:eastAsia="" w:cs="Arial"/>
                      <w:kern w:val="0"/>
                      <w:sz w:val="20"/>
                      <w:szCs w:val="20"/>
                      <w:lang w:val="en-GB" w:eastAsia="en-GB" w:bidi="ar-SA"/>
                    </w:rPr>
                  </w:pPr>
                  <w:r>
                    <w:rPr>
                      <w:rFonts w:eastAsia="" w:cs="Arial"/>
                      <w:kern w:val="0"/>
                      <w:sz w:val="20"/>
                      <w:szCs w:val="20"/>
                      <w:lang w:val="en-GB" w:eastAsia="en-GB" w:bidi="ar-SA"/>
                    </w:rPr>
                  </w:r>
                </w:p>
              </w:tc>
              <w:tc>
                <w:tcPr>
                  <w:tcW w:w="1714" w:type="dxa"/>
                  <w:tcBorders/>
                </w:tcPr>
                <w:p>
                  <w:pPr>
                    <w:pStyle w:val="Note1"/>
                    <w:widowControl/>
                    <w:numPr>
                      <w:ilvl w:val="0"/>
                      <w:numId w:val="0"/>
                    </w:numPr>
                    <w:suppressAutoHyphens w:val="true"/>
                    <w:spacing w:lineRule="auto" w:line="240" w:before="120" w:after="120"/>
                    <w:ind w:hanging="0" w:left="0"/>
                    <w:jc w:val="both"/>
                    <w:rPr>
                      <w:rFonts w:eastAsia="" w:cs="Arial"/>
                      <w:kern w:val="0"/>
                      <w:sz w:val="20"/>
                      <w:szCs w:val="20"/>
                      <w:lang w:val="en-GB" w:eastAsia="en-GB" w:bidi="ar-SA"/>
                    </w:rPr>
                  </w:pPr>
                  <w:r>
                    <w:rPr>
                      <w:rFonts w:eastAsia="" w:cs="Arial"/>
                      <w:kern w:val="0"/>
                      <w:sz w:val="20"/>
                      <w:szCs w:val="20"/>
                      <w:lang w:val="en-GB" w:eastAsia="en-GB" w:bidi="ar-SA"/>
                    </w:rPr>
                  </w:r>
                </w:p>
              </w:tc>
              <w:tc>
                <w:tcPr>
                  <w:tcW w:w="2098" w:type="dxa"/>
                  <w:tcBorders/>
                </w:tcPr>
                <w:p>
                  <w:pPr>
                    <w:pStyle w:val="Note1"/>
                    <w:widowControl/>
                    <w:numPr>
                      <w:ilvl w:val="0"/>
                      <w:numId w:val="0"/>
                    </w:numPr>
                    <w:suppressAutoHyphens w:val="true"/>
                    <w:spacing w:lineRule="auto" w:line="240" w:before="120" w:after="120"/>
                    <w:ind w:hanging="0" w:left="0"/>
                    <w:jc w:val="both"/>
                    <w:rPr>
                      <w:rFonts w:eastAsia="" w:cs="Arial"/>
                      <w:kern w:val="0"/>
                      <w:sz w:val="20"/>
                      <w:szCs w:val="20"/>
                      <w:lang w:val="en-GB" w:eastAsia="en-GB" w:bidi="ar-SA"/>
                    </w:rPr>
                  </w:pPr>
                  <w:r>
                    <w:rPr>
                      <w:rFonts w:eastAsia="" w:cs="Arial"/>
                      <w:kern w:val="0"/>
                      <w:sz w:val="20"/>
                      <w:szCs w:val="20"/>
                      <w:lang w:val="en-GB" w:eastAsia="en-GB" w:bidi="ar-SA"/>
                    </w:rPr>
                  </w:r>
                </w:p>
              </w:tc>
            </w:tr>
            <w:tr>
              <w:trPr/>
              <w:tc>
                <w:tcPr>
                  <w:tcW w:w="2817" w:type="dxa"/>
                  <w:tcBorders/>
                </w:tcPr>
                <w:p>
                  <w:pPr>
                    <w:pStyle w:val="Note1"/>
                    <w:widowControl/>
                    <w:numPr>
                      <w:ilvl w:val="0"/>
                      <w:numId w:val="0"/>
                    </w:numPr>
                    <w:suppressAutoHyphens w:val="true"/>
                    <w:spacing w:lineRule="auto" w:line="240" w:before="120" w:after="120"/>
                    <w:ind w:hanging="0" w:left="0"/>
                    <w:jc w:val="center"/>
                    <w:rPr>
                      <w:rFonts w:eastAsia="" w:cs="Arial"/>
                      <w:kern w:val="0"/>
                      <w:sz w:val="20"/>
                      <w:szCs w:val="20"/>
                      <w:lang w:val="en-GB" w:eastAsia="en-GB" w:bidi="ar-SA"/>
                    </w:rPr>
                  </w:pPr>
                  <w:r>
                    <w:rPr>
                      <w:rFonts w:eastAsia="" w:cs="Arial"/>
                      <w:kern w:val="0"/>
                      <w:sz w:val="20"/>
                      <w:szCs w:val="20"/>
                      <w:lang w:val="en-GB" w:eastAsia="en-GB" w:bidi="ar-SA"/>
                    </w:rPr>
                    <w:t>Appoint Directors</w:t>
                  </w:r>
                </w:p>
              </w:tc>
              <w:tc>
                <w:tcPr>
                  <w:tcW w:w="1712" w:type="dxa"/>
                  <w:tcBorders/>
                </w:tcPr>
                <w:p>
                  <w:pPr>
                    <w:pStyle w:val="Note1"/>
                    <w:widowControl/>
                    <w:numPr>
                      <w:ilvl w:val="0"/>
                      <w:numId w:val="0"/>
                    </w:numPr>
                    <w:suppressAutoHyphens w:val="true"/>
                    <w:spacing w:lineRule="auto" w:line="240" w:before="120" w:after="120"/>
                    <w:ind w:hanging="0" w:left="0"/>
                    <w:jc w:val="both"/>
                    <w:rPr>
                      <w:rFonts w:eastAsia="" w:cs="Arial"/>
                      <w:kern w:val="0"/>
                      <w:sz w:val="20"/>
                      <w:szCs w:val="20"/>
                      <w:lang w:val="en-GB" w:eastAsia="en-GB" w:bidi="ar-SA"/>
                    </w:rPr>
                  </w:pPr>
                  <w:r>
                    <w:rPr>
                      <w:rFonts w:eastAsia="" w:cs="Arial"/>
                      <w:kern w:val="0"/>
                      <w:sz w:val="20"/>
                      <w:szCs w:val="20"/>
                      <w:lang w:val="en-GB" w:eastAsia="en-GB" w:bidi="ar-SA"/>
                    </w:rPr>
                  </w:r>
                </w:p>
              </w:tc>
              <w:tc>
                <w:tcPr>
                  <w:tcW w:w="1714" w:type="dxa"/>
                  <w:tcBorders/>
                </w:tcPr>
                <w:p>
                  <w:pPr>
                    <w:pStyle w:val="Note1"/>
                    <w:widowControl/>
                    <w:numPr>
                      <w:ilvl w:val="0"/>
                      <w:numId w:val="0"/>
                    </w:numPr>
                    <w:suppressAutoHyphens w:val="true"/>
                    <w:spacing w:lineRule="auto" w:line="240" w:before="120" w:after="120"/>
                    <w:ind w:hanging="0" w:left="0"/>
                    <w:jc w:val="both"/>
                    <w:rPr>
                      <w:rFonts w:eastAsia="" w:cs="Arial"/>
                      <w:kern w:val="0"/>
                      <w:sz w:val="20"/>
                      <w:szCs w:val="20"/>
                      <w:lang w:val="en-GB" w:eastAsia="en-GB" w:bidi="ar-SA"/>
                    </w:rPr>
                  </w:pPr>
                  <w:r>
                    <w:rPr>
                      <w:rFonts w:eastAsia="" w:cs="Arial"/>
                      <w:kern w:val="0"/>
                      <w:sz w:val="20"/>
                      <w:szCs w:val="20"/>
                      <w:lang w:val="en-GB" w:eastAsia="en-GB" w:bidi="ar-SA"/>
                    </w:rPr>
                  </w:r>
                </w:p>
              </w:tc>
              <w:tc>
                <w:tcPr>
                  <w:tcW w:w="2098" w:type="dxa"/>
                  <w:tcBorders/>
                </w:tcPr>
                <w:p>
                  <w:pPr>
                    <w:pStyle w:val="Note1"/>
                    <w:widowControl/>
                    <w:numPr>
                      <w:ilvl w:val="0"/>
                      <w:numId w:val="0"/>
                    </w:numPr>
                    <w:suppressAutoHyphens w:val="true"/>
                    <w:spacing w:lineRule="auto" w:line="240" w:before="120" w:after="120"/>
                    <w:ind w:hanging="0" w:left="0"/>
                    <w:jc w:val="both"/>
                    <w:rPr>
                      <w:rFonts w:eastAsia="" w:cs="Arial"/>
                      <w:kern w:val="0"/>
                      <w:sz w:val="20"/>
                      <w:szCs w:val="20"/>
                      <w:lang w:val="en-GB" w:eastAsia="en-GB" w:bidi="ar-SA"/>
                    </w:rPr>
                  </w:pPr>
                  <w:r>
                    <w:rPr>
                      <w:rFonts w:eastAsia="" w:cs="Arial"/>
                      <w:kern w:val="0"/>
                      <w:sz w:val="20"/>
                      <w:szCs w:val="20"/>
                      <w:lang w:val="en-GB" w:eastAsia="en-GB" w:bidi="ar-SA"/>
                    </w:rPr>
                  </w:r>
                </w:p>
              </w:tc>
            </w:tr>
          </w:tbl>
          <w:p>
            <w:pPr>
              <w:pStyle w:val="Note1"/>
              <w:widowControl w:val="false"/>
              <w:numPr>
                <w:ilvl w:val="0"/>
                <w:numId w:val="0"/>
              </w:numPr>
              <w:ind w:hanging="720" w:left="720"/>
              <w:rPr/>
            </w:pPr>
            <w:r>
              <w:rPr/>
              <mc:AlternateContent>
                <mc:Choice Requires="wps">
                  <w:drawing>
                    <wp:anchor behindDoc="0" distT="40005" distB="59690" distL="107315" distR="131445" simplePos="0" locked="0" layoutInCell="1" allowOverlap="1" relativeHeight="2">
                      <wp:simplePos x="0" y="0"/>
                      <wp:positionH relativeFrom="column">
                        <wp:posOffset>4678045</wp:posOffset>
                      </wp:positionH>
                      <wp:positionV relativeFrom="paragraph">
                        <wp:posOffset>298450</wp:posOffset>
                      </wp:positionV>
                      <wp:extent cx="243840" cy="266700"/>
                      <wp:effectExtent l="5080" t="5080" r="5080" b="5080"/>
                      <wp:wrapSquare wrapText="bothSides"/>
                      <wp:docPr id="1" name="Text Box 2"/>
                      <a:graphic xmlns:a="http://schemas.openxmlformats.org/drawingml/2006/main">
                        <a:graphicData uri="http://schemas.microsoft.com/office/word/2010/wordprocessingShape">
                          <wps:wsp>
                            <wps:cNvSpPr/>
                            <wps:spPr>
                              <a:xfrm>
                                <a:off x="0" y="0"/>
                                <a:ext cx="243720" cy="266760"/>
                              </a:xfrm>
                              <a:prstGeom prst="rect">
                                <a:avLst/>
                              </a:prstGeom>
                              <a:solidFill>
                                <a:srgbClr val="ffffff"/>
                              </a:solidFill>
                              <a:ln w="9525">
                                <a:solidFill>
                                  <a:srgbClr val="000000"/>
                                </a:solidFill>
                                <a:miter/>
                              </a:ln>
                            </wps:spPr>
                            <wps:style>
                              <a:lnRef idx="0"/>
                              <a:fillRef idx="0"/>
                              <a:effectRef idx="0"/>
                              <a:fontRef idx="minor"/>
                            </wps:style>
                            <wps:txbx>
                              <w:txbxContent>
                                <w:p>
                                  <w:pPr>
                                    <w:pStyle w:val="FrameContents"/>
                                    <w:widowControl w:val="false"/>
                                    <w:rPr>
                                      <w:color w:val="000000"/>
                                    </w:rPr>
                                  </w:pPr>
                                  <w:r>
                                    <w:rPr>
                                      <w:color w:val="000000"/>
                                    </w:rPr>
                                  </w:r>
                                </w:p>
                              </w:txbxContent>
                            </wps:txbx>
                            <wps:bodyPr anchor="t">
                              <a:noAutofit/>
                            </wps:bodyPr>
                          </wps:wsp>
                        </a:graphicData>
                      </a:graphic>
                    </wp:anchor>
                  </w:drawing>
                </mc:Choice>
                <mc:Fallback>
                  <w:pict>
                    <v:rect id="shape_0" ID="Text Box 2" path="m0,0l-2147483645,0l-2147483645,-2147483646l0,-2147483646xe" fillcolor="white" stroked="t" o:allowincell="t" style="position:absolute;margin-left:368.35pt;margin-top:23.5pt;width:19.15pt;height:20.95pt;mso-wrap-style:none;v-text-anchor:middle">
                      <v:fill o:detectmouseclick="t" type="solid" color2="black"/>
                      <v:stroke color="black" weight="9360" joinstyle="miter" endcap="flat"/>
                      <v:textbox>
                        <w:txbxContent>
                          <w:p>
                            <w:pPr>
                              <w:pStyle w:val="FrameContents"/>
                              <w:widowControl w:val="false"/>
                              <w:rPr>
                                <w:color w:val="000000"/>
                              </w:rPr>
                            </w:pPr>
                            <w:r>
                              <w:rPr>
                                <w:color w:val="000000"/>
                              </w:rPr>
                            </w:r>
                          </w:p>
                        </w:txbxContent>
                      </v:textbox>
                      <w10:wrap type="square"/>
                    </v:rect>
                  </w:pict>
                </mc:Fallback>
              </mc:AlternateContent>
            </w:r>
          </w:p>
          <w:p>
            <w:pPr>
              <w:pStyle w:val="Note1"/>
              <w:widowControl w:val="false"/>
              <w:numPr>
                <w:ilvl w:val="0"/>
                <w:numId w:val="0"/>
              </w:numPr>
              <w:ind w:hanging="720" w:left="720"/>
              <w:rPr/>
            </w:pPr>
            <w:r>
              <w:rPr/>
              <w:t>Please tick this box if signing on behalf of a member under a Power of Attorney</w:t>
            </w:r>
          </w:p>
          <w:p>
            <w:pPr>
              <w:pStyle w:val="Normal"/>
              <w:widowControl w:val="false"/>
              <w:pBdr>
                <w:top w:val="single" w:sz="6" w:space="0" w:color="000000"/>
                <w:left w:val="single" w:sz="6" w:space="0" w:color="000000"/>
                <w:bottom w:val="single" w:sz="6" w:space="31" w:color="000000"/>
                <w:right w:val="single" w:sz="6" w:space="0" w:color="000000"/>
              </w:pBdr>
              <w:spacing w:lineRule="auto" w:line="240"/>
              <w:ind w:hanging="540" w:left="1080" w:right="640"/>
              <w:jc w:val="left"/>
              <w:rPr>
                <w:rFonts w:eastAsia="Times New Roman" w:cs="Arial"/>
                <w:i/>
                <w:i/>
              </w:rPr>
            </w:pPr>
            <w:r>
              <w:rPr/>
            </w:r>
          </w:p>
          <w:p>
            <w:pPr>
              <w:pStyle w:val="Normal"/>
              <w:widowControl w:val="false"/>
              <w:pBdr>
                <w:top w:val="single" w:sz="6" w:space="0" w:color="000000"/>
                <w:left w:val="single" w:sz="6" w:space="0" w:color="000000"/>
                <w:bottom w:val="single" w:sz="6" w:space="31" w:color="000000"/>
                <w:right w:val="single" w:sz="6" w:space="0" w:color="000000"/>
              </w:pBdr>
              <w:spacing w:lineRule="auto" w:line="240"/>
              <w:ind w:hanging="540" w:left="1080" w:right="640"/>
              <w:jc w:val="left"/>
              <w:rPr>
                <w:rFonts w:eastAsia="Times New Roman" w:cs="Arial"/>
                <w:i/>
                <w:i/>
              </w:rPr>
            </w:pPr>
            <w:r>
              <w:rPr>
                <w:rFonts w:eastAsia="Times New Roman" w:cs="Arial"/>
                <w:i/>
              </w:rPr>
            </w:r>
          </w:p>
          <w:p>
            <w:pPr>
              <w:pStyle w:val="Normal"/>
              <w:widowControl w:val="false"/>
              <w:pBdr>
                <w:top w:val="single" w:sz="6" w:space="0" w:color="000000"/>
                <w:left w:val="single" w:sz="6" w:space="0" w:color="000000"/>
                <w:bottom w:val="single" w:sz="6" w:space="31" w:color="000000"/>
                <w:right w:val="single" w:sz="6" w:space="0" w:color="000000"/>
              </w:pBdr>
              <w:spacing w:lineRule="auto" w:line="240"/>
              <w:ind w:hanging="540" w:left="1080" w:right="640"/>
              <w:jc w:val="left"/>
              <w:rPr>
                <w:rFonts w:eastAsia="Times New Roman" w:cs="Arial"/>
              </w:rPr>
            </w:pPr>
            <w:r>
              <w:rPr>
                <w:rFonts w:eastAsia="Times New Roman" w:cs="Arial"/>
                <w:i/>
              </w:rPr>
              <w:t xml:space="preserve">Signature of member appointing proxy </w:t>
            </w:r>
            <w:r>
              <w:rPr>
                <w:rFonts w:eastAsia="Times New Roman" w:cs="Arial"/>
              </w:rPr>
              <w:t>………………………………………………</w:t>
            </w:r>
          </w:p>
          <w:p>
            <w:pPr>
              <w:pStyle w:val="Normal"/>
              <w:widowControl w:val="false"/>
              <w:pBdr>
                <w:top w:val="single" w:sz="6" w:space="0" w:color="000000"/>
                <w:left w:val="single" w:sz="6" w:space="0" w:color="000000"/>
                <w:bottom w:val="single" w:sz="6" w:space="31" w:color="000000"/>
                <w:right w:val="single" w:sz="6" w:space="0" w:color="000000"/>
              </w:pBdr>
              <w:spacing w:lineRule="auto" w:line="240"/>
              <w:ind w:hanging="540" w:left="1080" w:right="640"/>
              <w:jc w:val="left"/>
              <w:rPr>
                <w:rFonts w:eastAsia="Times New Roman" w:cs="Arial"/>
              </w:rPr>
            </w:pPr>
            <w:r>
              <w:rPr>
                <w:rFonts w:eastAsia="Times New Roman" w:cs="Arial"/>
              </w:rPr>
            </w:r>
          </w:p>
          <w:p>
            <w:pPr>
              <w:pStyle w:val="Normal"/>
              <w:widowControl w:val="false"/>
              <w:pBdr>
                <w:top w:val="single" w:sz="6" w:space="0" w:color="000000"/>
                <w:left w:val="single" w:sz="6" w:space="0" w:color="000000"/>
                <w:bottom w:val="single" w:sz="6" w:space="31" w:color="000000"/>
                <w:right w:val="single" w:sz="6" w:space="0" w:color="000000"/>
              </w:pBdr>
              <w:spacing w:lineRule="auto" w:line="240"/>
              <w:ind w:hanging="540" w:left="1080" w:right="640"/>
              <w:jc w:val="left"/>
              <w:rPr>
                <w:b/>
              </w:rPr>
            </w:pPr>
            <w:r>
              <w:rPr>
                <w:rFonts w:eastAsia="Times New Roman" w:cs="Arial"/>
                <w:i/>
              </w:rPr>
              <w:t>Date ....................................</w:t>
            </w:r>
          </w:p>
        </w:tc>
      </w:tr>
    </w:tbl>
    <w:p>
      <w:pPr>
        <w:pStyle w:val="Note1"/>
        <w:numPr>
          <w:ilvl w:val="0"/>
          <w:numId w:val="0"/>
        </w:numPr>
        <w:ind w:hanging="720" w:left="720"/>
        <w:rPr/>
      </w:pPr>
      <w:r>
        <w:rPr/>
      </w:r>
    </w:p>
    <w:p>
      <w:pPr>
        <w:pStyle w:val="Normal"/>
        <w:spacing w:lineRule="auto" w:line="240"/>
        <w:rPr>
          <w:b/>
        </w:rPr>
      </w:pPr>
      <w:r>
        <w:rPr>
          <w:b/>
        </w:rPr>
      </w:r>
    </w:p>
    <w:p>
      <w:pPr>
        <w:pStyle w:val="Note1"/>
        <w:numPr>
          <w:ilvl w:val="0"/>
          <w:numId w:val="0"/>
        </w:numPr>
        <w:ind w:hanging="0" w:left="0"/>
        <w:rPr>
          <w:b/>
        </w:rPr>
      </w:pPr>
      <w:r>
        <w:rPr>
          <w:b/>
        </w:rPr>
      </w:r>
    </w:p>
    <w:p>
      <w:pPr>
        <w:pStyle w:val="Note1"/>
        <w:numPr>
          <w:ilvl w:val="0"/>
          <w:numId w:val="0"/>
        </w:numPr>
        <w:ind w:hanging="0" w:left="0"/>
        <w:rPr/>
      </w:pPr>
      <w:r>
        <w:rPr>
          <w:b/>
        </w:rPr>
        <w:t>Notes:</w:t>
      </w:r>
    </w:p>
    <w:p>
      <w:pPr>
        <w:pStyle w:val="Note1"/>
        <w:numPr>
          <w:ilvl w:val="0"/>
          <w:numId w:val="21"/>
        </w:numPr>
        <w:rPr/>
      </w:pPr>
      <w:r>
        <w:rPr/>
        <w:t xml:space="preserve">A proxy need not be a member of the Company.  A member who is entitled to attend and vote at the meeting is entitled to appoint another person, as his proxy to exercise all or any of his rights to attend and to speak and vote at the meeting.  </w:t>
      </w:r>
    </w:p>
    <w:p>
      <w:pPr>
        <w:pStyle w:val="Note1"/>
        <w:numPr>
          <w:ilvl w:val="0"/>
          <w:numId w:val="22"/>
        </w:numPr>
        <w:rPr/>
      </w:pPr>
      <w:r>
        <w:rPr/>
        <w:t>Unless otherwise instructed, a proxy may vote or refrain from voting on the resolutions, and in respect of any other business which may properly come before the meeting, at his discretion. The "Vote Withheld" option enables members to instruct their proxy not to vote on any particular resolution.  However, it should be noted that a vote withheld in this way is not a "vote" in law and will not be counted in the votes "For" and "Against" a resolution.</w:t>
      </w:r>
    </w:p>
    <w:p>
      <w:pPr>
        <w:pStyle w:val="Note1"/>
        <w:numPr>
          <w:ilvl w:val="0"/>
          <w:numId w:val="23"/>
        </w:numPr>
        <w:rPr/>
      </w:pPr>
      <w:r>
        <w:rPr/>
        <w:t>This form must be signed and dated by the member or his/her attorney duly authorised in writing.  If the member is a company it must be executed under its common seal or signed on its behalf by an officer or attorney or other person authorised to sign.</w:t>
      </w:r>
    </w:p>
    <w:p>
      <w:pPr>
        <w:pStyle w:val="Note1"/>
        <w:numPr>
          <w:ilvl w:val="0"/>
          <w:numId w:val="24"/>
        </w:numPr>
        <w:rPr/>
      </w:pPr>
      <w:r>
        <w:rPr/>
        <w:t>To be valid, the form of proxy, together with any power of attorney or other written authority under which it is signed, or a notarially certified copy or a copy certified in accordance with the Powers of Attorney Act 1971 of such power or written authority, must be completed, signed and returned so as to reach the registered office of the Company by no later than 7.30pm on Wednesday</w:t>
      </w:r>
      <w:r>
        <w:rPr>
          <w:i/>
        </w:rPr>
        <w:t xml:space="preserve"> </w:t>
      </w:r>
      <w:r>
        <w:rPr>
          <w:i/>
        </w:rPr>
        <w:t>15</w:t>
      </w:r>
      <w:r>
        <w:rPr>
          <w:i/>
          <w:vertAlign w:val="superscript"/>
        </w:rPr>
        <w:t>th</w:t>
      </w:r>
      <w:r>
        <w:rPr>
          <w:i/>
        </w:rPr>
        <w:t xml:space="preserve"> </w:t>
      </w:r>
      <w:r>
        <w:rPr>
          <w:i/>
        </w:rPr>
        <w:t>April 202</w:t>
      </w:r>
      <w:r>
        <w:rPr>
          <w:i/>
        </w:rPr>
        <w:t>6</w:t>
      </w:r>
      <w:r>
        <w:rPr/>
        <w:t>.</w:t>
      </w:r>
    </w:p>
    <w:p>
      <w:pPr>
        <w:pStyle w:val="BodyText"/>
        <w:spacing w:before="0" w:after="240"/>
        <w:rPr/>
      </w:pPr>
      <w:r>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418" w:gutter="0" w:header="567" w:top="1134" w:footer="425"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Narrow">
    <w:charset w:val="00"/>
    <w:family w:val="roman"/>
    <w:pitch w:val="variable"/>
  </w:font>
  <w:font w:name="Segoe UI">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sdt>
      <w:sdtPr>
        <w:alias w:val="Document Reference"/>
        <w:id w:val="1839064826"/>
        <w:text/>
      </w:sdtPr>
      <w:sdtContent>
        <w:r>
          <w:rPr/>
        </w:r>
        <w:r>
          <w:rPr/>
          <w:t>ACTIVE-17797280-2</w:t>
        </w:r>
      </w:sdtContent>
    </w:sdt>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sdt>
      <w:sdtPr>
        <w:alias w:val="Document Reference"/>
        <w:id w:val="1839064826"/>
        <w:text/>
      </w:sdtPr>
      <w:sdtContent>
        <w:r>
          <w:rPr/>
        </w:r>
        <w:r>
          <w:rPr/>
          <w:t>ACTIVE-17797280-2</w:t>
        </w:r>
      </w:sdtContent>
    </w:sdt>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Letter"/>
      <w:lvlText w:val="(%1)"/>
      <w:lvlJc w:val="left"/>
      <w:pPr>
        <w:tabs>
          <w:tab w:val="num" w:pos="720"/>
        </w:tabs>
        <w:ind w:left="720" w:hanging="720"/>
      </w:pPr>
      <w:rPr/>
    </w:lvl>
    <w:lvl w:ilvl="1">
      <w:start w:val="1"/>
      <w:numFmt w:val="decimal"/>
      <w:lvlText w:val="%2)"/>
      <w:lvlJc w:val="left"/>
      <w:pPr>
        <w:tabs>
          <w:tab w:val="num" w:pos="1440"/>
        </w:tabs>
        <w:ind w:left="1440" w:hanging="720"/>
      </w:pPr>
      <w:rPr/>
    </w:lvl>
    <w:lvl w:ilvl="2">
      <w:start w:val="1"/>
      <w:numFmt w:val="lowerLetter"/>
      <w:lvlText w:val="%3)"/>
      <w:lvlJc w:val="left"/>
      <w:pPr>
        <w:tabs>
          <w:tab w:val="num" w:pos="2160"/>
        </w:tabs>
        <w:ind w:left="2160" w:hanging="720"/>
      </w:pPr>
      <w:rPr/>
    </w:lvl>
    <w:lvl w:ilvl="3">
      <w:start w:val="1"/>
      <w:numFmt w:val="lowerRoman"/>
      <w:lvlText w:val="%4)"/>
      <w:lvlJc w:val="left"/>
      <w:pPr>
        <w:tabs>
          <w:tab w:val="num" w:pos="2880"/>
        </w:tabs>
        <w:ind w:left="2880" w:hanging="72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360" w:hanging="360"/>
      </w:pPr>
      <w:rPr>
        <w:sz w:val="20"/>
        <w:rFonts w:ascii="Arial" w:hAnsi="Aria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suff w:val="nothing"/>
      <w:lvlText w:val="Appendix %1"/>
      <w:lvlJc w:val="left"/>
      <w:pPr>
        <w:tabs>
          <w:tab w:val="num" w:pos="0"/>
        </w:tabs>
        <w:ind w:left="0" w:hanging="0"/>
      </w:pPr>
      <w:rPr>
        <w:i w:val="false"/>
        <w:b/>
      </w:rPr>
    </w:lvl>
    <w:lvl w:ilvl="1">
      <w:start w:val="1"/>
      <w:numFmt w:val="decimal"/>
      <w:suff w:val="nothing"/>
      <w:lvlText w:val="Part %2"/>
      <w:lvlJc w:val="left"/>
      <w:pPr>
        <w:tabs>
          <w:tab w:val="num" w:pos="0"/>
        </w:tabs>
        <w:ind w:left="0" w:hanging="0"/>
      </w:pPr>
      <w:rPr>
        <w:i w:val="false"/>
        <w:b/>
      </w:rPr>
    </w:lvl>
    <w:lvl w:ilvl="2">
      <w:start w:val="1"/>
      <w:numFmt w:val="none"/>
      <w:suff w:val="nothing"/>
      <w:lvlText w:val=""/>
      <w:lvlJc w:val="left"/>
      <w:pPr>
        <w:tabs>
          <w:tab w:val="num" w:pos="0"/>
        </w:tabs>
        <w:ind w:left="0" w:hanging="0"/>
      </w:pPr>
      <w:rPr/>
    </w:lvl>
    <w:lvl w:ilvl="3">
      <w:start w:val="1"/>
      <w:numFmt w:val="decimal"/>
      <w:suff w:val="nothing"/>
      <w:lvlText w:val="%3"/>
      <w:lvlJc w:val="left"/>
      <w:pPr>
        <w:tabs>
          <w:tab w:val="num" w:pos="0"/>
        </w:tabs>
        <w:ind w:left="0" w:hanging="0"/>
      </w:pPr>
      <w:rPr>
        <w:i w:val="false"/>
        <w:b w:val="false"/>
      </w:rPr>
    </w:lvl>
    <w:lvl w:ilvl="4">
      <w:start w:val="1"/>
      <w:numFmt w:val="none"/>
      <w:suff w:val="nothing"/>
      <w:lvlText w:val=""/>
      <w:lvlJc w:val="left"/>
      <w:pPr>
        <w:tabs>
          <w:tab w:val="num" w:pos="0"/>
        </w:tabs>
        <w:ind w:left="0" w:hanging="0"/>
      </w:pPr>
      <w:rPr>
        <w:i w:val="false"/>
        <w:b w:val="false"/>
      </w:rPr>
    </w:lvl>
    <w:lvl w:ilvl="5">
      <w:start w:val="1"/>
      <w:numFmt w:val="none"/>
      <w:suff w:val="nothing"/>
      <w:lvlText w:val=""/>
      <w:lvlJc w:val="left"/>
      <w:pPr>
        <w:tabs>
          <w:tab w:val="num" w:pos="0"/>
        </w:tabs>
        <w:ind w:left="0" w:hanging="0"/>
      </w:pPr>
      <w:rPr>
        <w:i w:val="false"/>
        <w:b w:val="false"/>
      </w:rPr>
    </w:lvl>
    <w:lvl w:ilvl="6">
      <w:start w:val="1"/>
      <w:numFmt w:val="none"/>
      <w:suff w:val="nothing"/>
      <w:lvlText w:val=""/>
      <w:lvlJc w:val="left"/>
      <w:pPr>
        <w:tabs>
          <w:tab w:val="num" w:pos="0"/>
        </w:tabs>
        <w:ind w:left="0" w:hanging="0"/>
      </w:pPr>
      <w:rPr>
        <w:i w:val="false"/>
        <w:b w:val="false"/>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
    <w:lvl w:ilvl="0">
      <w:start w:val="1"/>
      <w:numFmt w:val="none"/>
      <w:suff w:val="nothing"/>
      <w:lvlText w:val=""/>
      <w:lvlJc w:val="left"/>
      <w:pPr>
        <w:tabs>
          <w:tab w:val="num" w:pos="0"/>
        </w:tabs>
        <w:ind w:left="0" w:hanging="0"/>
      </w:pPr>
      <w:rPr/>
    </w:lvl>
    <w:lvl w:ilvl="1">
      <w:start w:val="1"/>
      <w:numFmt w:val="decimal"/>
      <w:lvlText w:val="%2"/>
      <w:lvlJc w:val="left"/>
      <w:pPr>
        <w:tabs>
          <w:tab w:val="num" w:pos="720"/>
        </w:tabs>
        <w:ind w:left="720" w:hanging="720"/>
      </w:pPr>
      <w:rPr/>
    </w:lvl>
    <w:lvl w:ilvl="2">
      <w:start w:val="1"/>
      <w:numFmt w:val="decimal"/>
      <w:lvlText w:val="%2.%3"/>
      <w:lvlJc w:val="left"/>
      <w:pPr>
        <w:tabs>
          <w:tab w:val="num" w:pos="720"/>
        </w:tabs>
        <w:ind w:left="720" w:hanging="720"/>
      </w:pPr>
      <w:rPr>
        <w:i w:val="false"/>
        <w:b w:val="false"/>
      </w:rPr>
    </w:lvl>
    <w:lvl w:ilvl="3">
      <w:start w:val="1"/>
      <w:numFmt w:val="lowerLetter"/>
      <w:lvlText w:val="(%4)"/>
      <w:lvlJc w:val="left"/>
      <w:pPr>
        <w:tabs>
          <w:tab w:val="num" w:pos="1440"/>
        </w:tabs>
        <w:ind w:left="1440" w:hanging="720"/>
      </w:pPr>
      <w:rPr>
        <w:i w:val="false"/>
        <w:b w:val="false"/>
      </w:rPr>
    </w:lvl>
    <w:lvl w:ilvl="4">
      <w:start w:val="1"/>
      <w:numFmt w:val="lowerRoman"/>
      <w:lvlText w:val="(%5)"/>
      <w:lvlJc w:val="left"/>
      <w:pPr>
        <w:tabs>
          <w:tab w:val="num" w:pos="2160"/>
        </w:tabs>
        <w:ind w:left="2160" w:hanging="720"/>
      </w:pPr>
      <w:rPr>
        <w:i w:val="false"/>
        <w:b w:val="false"/>
      </w:rPr>
    </w:lvl>
    <w:lvl w:ilvl="5">
      <w:start w:val="1"/>
      <w:numFmt w:val="upperLetter"/>
      <w:lvlText w:val="(%6)"/>
      <w:lvlJc w:val="left"/>
      <w:pPr>
        <w:tabs>
          <w:tab w:val="num" w:pos="2880"/>
        </w:tabs>
        <w:ind w:left="2880" w:hanging="720"/>
      </w:pPr>
      <w:rPr>
        <w:i w:val="false"/>
        <w:b w:val="false"/>
      </w:rPr>
    </w:lvl>
    <w:lvl w:ilvl="6">
      <w:start w:val="1"/>
      <w:numFmt w:val="decimal"/>
      <w:lvlText w:val="%7)"/>
      <w:lvlJc w:val="left"/>
      <w:pPr>
        <w:tabs>
          <w:tab w:val="num" w:pos="3600"/>
        </w:tabs>
        <w:ind w:left="3600" w:hanging="720"/>
      </w:pPr>
      <w:rPr/>
    </w:lvl>
    <w:lvl w:ilvl="7">
      <w:start w:val="1"/>
      <w:numFmt w:val="lowerLetter"/>
      <w:lvlText w:val="%8)"/>
      <w:lvlJc w:val="left"/>
      <w:pPr>
        <w:tabs>
          <w:tab w:val="num" w:pos="4321"/>
        </w:tabs>
        <w:ind w:left="4321" w:hanging="721"/>
      </w:pPr>
      <w:rPr/>
    </w:lvl>
    <w:lvl w:ilvl="8">
      <w:start w:val="1"/>
      <w:numFmt w:val="none"/>
      <w:suff w:val="nothing"/>
      <w:lvlText w:val=""/>
      <w:lvlJc w:val="left"/>
      <w:pPr>
        <w:tabs>
          <w:tab w:val="num" w:pos="0"/>
        </w:tabs>
        <w:ind w:left="0" w:hanging="0"/>
      </w:pPr>
      <w:rPr/>
    </w:lvl>
  </w:abstractNum>
  <w:abstractNum w:abstractNumId="5">
    <w:lvl w:ilvl="0">
      <w:start w:val="1"/>
      <w:numFmt w:val="none"/>
      <w:suff w:val="nothing"/>
      <w:lvlText w:val="The Appendix"/>
      <w:lvlJc w:val="left"/>
      <w:pPr>
        <w:tabs>
          <w:tab w:val="num" w:pos="0"/>
        </w:tabs>
        <w:ind w:left="0" w:hanging="0"/>
      </w:pPr>
      <w:rPr>
        <w:i w:val="false"/>
        <w:b/>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
    <w:lvl w:ilvl="0">
      <w:start w:val="1"/>
      <w:numFmt w:val="bullet"/>
      <w:lvlText w:val=""/>
      <w:lvlJc w:val="left"/>
      <w:pPr>
        <w:tabs>
          <w:tab w:val="num" w:pos="720"/>
        </w:tabs>
        <w:ind w:left="720" w:hanging="720"/>
      </w:pPr>
      <w:rPr>
        <w:rFonts w:ascii="Symbol" w:hAnsi="Symbol" w:cs="Symbol" w:hint="default"/>
        <w:color w:val="auto"/>
      </w:rPr>
    </w:lvl>
    <w:lvl w:ilvl="1">
      <w:start w:val="1"/>
      <w:numFmt w:val="bullet"/>
      <w:lvlText w:val=""/>
      <w:lvlJc w:val="left"/>
      <w:pPr>
        <w:tabs>
          <w:tab w:val="num" w:pos="1440"/>
        </w:tabs>
        <w:ind w:left="1440" w:hanging="720"/>
      </w:pPr>
      <w:rPr>
        <w:rFonts w:ascii="Symbol" w:hAnsi="Symbol" w:cs="Symbol" w:hint="default"/>
        <w:color w:val="auto"/>
      </w:rPr>
    </w:lvl>
    <w:lvl w:ilvl="2">
      <w:start w:val="1"/>
      <w:numFmt w:val="bullet"/>
      <w:lvlText w:val=""/>
      <w:lvlJc w:val="left"/>
      <w:pPr>
        <w:tabs>
          <w:tab w:val="num" w:pos="2160"/>
        </w:tabs>
        <w:ind w:left="2160" w:hanging="720"/>
      </w:pPr>
      <w:rPr>
        <w:rFonts w:ascii="Symbol" w:hAnsi="Symbol" w:cs="Symbol" w:hint="default"/>
        <w:color w:val="auto"/>
      </w:rPr>
    </w:lvl>
    <w:lvl w:ilvl="3">
      <w:start w:val="1"/>
      <w:numFmt w:val="bullet"/>
      <w:lvlText w:val=""/>
      <w:lvlJc w:val="left"/>
      <w:pPr>
        <w:tabs>
          <w:tab w:val="num" w:pos="2880"/>
        </w:tabs>
        <w:ind w:left="2880" w:hanging="720"/>
      </w:pPr>
      <w:rPr>
        <w:rFonts w:ascii="Symbol" w:hAnsi="Symbol" w:cs="Symbol" w:hint="default"/>
        <w:color w:val="auto"/>
      </w:rPr>
    </w:lvl>
    <w:lvl w:ilvl="4">
      <w:start w:val="1"/>
      <w:numFmt w:val="bullet"/>
      <w:lvlText w:val=""/>
      <w:lvlJc w:val="left"/>
      <w:pPr>
        <w:tabs>
          <w:tab w:val="num" w:pos="3600"/>
        </w:tabs>
        <w:ind w:left="3600" w:hanging="720"/>
      </w:pPr>
      <w:rPr>
        <w:rFonts w:ascii="Symbol" w:hAnsi="Symbol" w:cs="Symbol" w:hint="default"/>
        <w:color w:val="auto"/>
      </w:rPr>
    </w:lvl>
    <w:lvl w:ilvl="5">
      <w:start w:val="1"/>
      <w:numFmt w:val="bullet"/>
      <w:lvlText w:val=""/>
      <w:lvlJc w:val="left"/>
      <w:pPr>
        <w:tabs>
          <w:tab w:val="num" w:pos="4321"/>
        </w:tabs>
        <w:ind w:left="4321" w:hanging="721"/>
      </w:pPr>
      <w:rPr>
        <w:rFonts w:ascii="Symbol" w:hAnsi="Symbol" w:cs="Symbol" w:hint="default"/>
        <w:color w:val="auto"/>
      </w:rPr>
    </w:lvl>
    <w:lvl w:ilvl="6">
      <w:start w:val="1"/>
      <w:numFmt w:val="bullet"/>
      <w:lvlText w:val=""/>
      <w:lvlJc w:val="left"/>
      <w:pPr>
        <w:tabs>
          <w:tab w:val="num" w:pos="5041"/>
        </w:tabs>
        <w:ind w:left="5041" w:hanging="720"/>
      </w:pPr>
      <w:rPr>
        <w:rFonts w:ascii="Symbol" w:hAnsi="Symbol" w:cs="Symbol" w:hint="default"/>
        <w:color w:val="auto"/>
      </w:rPr>
    </w:lvl>
    <w:lvl w:ilvl="7">
      <w:start w:val="1"/>
      <w:numFmt w:val="bullet"/>
      <w:lvlText w:val=""/>
      <w:lvlJc w:val="left"/>
      <w:pPr>
        <w:tabs>
          <w:tab w:val="num" w:pos="5761"/>
        </w:tabs>
        <w:ind w:left="5761" w:hanging="720"/>
      </w:pPr>
      <w:rPr>
        <w:rFonts w:ascii="Symbol" w:hAnsi="Symbol" w:cs="Symbol" w:hint="default"/>
        <w:color w:val="auto"/>
      </w:rPr>
    </w:lvl>
    <w:lvl w:ilvl="8">
      <w:start w:val="1"/>
      <w:numFmt w:val="none"/>
      <w:suff w:val="nothing"/>
      <w:lvlText w:val=""/>
      <w:lvlJc w:val="left"/>
      <w:pPr>
        <w:tabs>
          <w:tab w:val="num" w:pos="0"/>
        </w:tabs>
        <w:ind w:left="0" w:hanging="0"/>
      </w:pPr>
      <w:rPr/>
    </w:lvl>
  </w:abstractNum>
  <w:abstractNum w:abstractNumId="7">
    <w:lvl w:ilvl="0">
      <w:start w:val="1"/>
      <w:numFmt w:val="none"/>
      <w:suff w:val="nothing"/>
      <w:lvlText w:val="%1"/>
      <w:lvlJc w:val="left"/>
      <w:pPr>
        <w:tabs>
          <w:tab w:val="num" w:pos="0"/>
        </w:tabs>
        <w:ind w:left="720" w:hanging="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i w:val="false"/>
        <w:b w:val="false"/>
      </w:rPr>
    </w:lvl>
    <w:lvl w:ilvl="3">
      <w:start w:val="1"/>
      <w:numFmt w:val="upperLetter"/>
      <w:lvlText w:val="(%4)"/>
      <w:lvlJc w:val="left"/>
      <w:pPr>
        <w:tabs>
          <w:tab w:val="num" w:pos="2880"/>
        </w:tabs>
        <w:ind w:left="2880" w:hanging="720"/>
      </w:pPr>
      <w:rPr/>
    </w:lvl>
    <w:lvl w:ilvl="4">
      <w:start w:val="1"/>
      <w:numFmt w:val="decimal"/>
      <w:lvlText w:val="%5)"/>
      <w:lvlJc w:val="left"/>
      <w:pPr>
        <w:tabs>
          <w:tab w:val="num" w:pos="3600"/>
        </w:tabs>
        <w:ind w:left="3600" w:hanging="720"/>
      </w:pPr>
      <w:rPr/>
    </w:lvl>
    <w:lvl w:ilvl="5">
      <w:start w:val="1"/>
      <w:numFmt w:val="lowerLetter"/>
      <w:lvlText w:val="%6)"/>
      <w:lvlJc w:val="left"/>
      <w:pPr>
        <w:tabs>
          <w:tab w:val="num" w:pos="4321"/>
        </w:tabs>
        <w:ind w:left="4321" w:hanging="721"/>
      </w:pPr>
      <w:rPr/>
    </w:lvl>
    <w:lvl w:ilvl="6">
      <w:start w:val="1"/>
      <w:numFmt w:val="lowerRoman"/>
      <w:lvlText w:val="%7)"/>
      <w:lvlJc w:val="left"/>
      <w:pPr>
        <w:tabs>
          <w:tab w:val="num" w:pos="5041"/>
        </w:tabs>
        <w:ind w:left="5041" w:hanging="72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8">
    <w:lvl w:ilvl="0">
      <w:start w:val="1"/>
      <w:numFmt w:val="decimal"/>
      <w:lvlText w:val="%1"/>
      <w:lvlJc w:val="left"/>
      <w:pPr>
        <w:tabs>
          <w:tab w:val="num" w:pos="720"/>
        </w:tabs>
        <w:ind w:left="720" w:hanging="720"/>
      </w:pPr>
      <w:rPr/>
    </w:lvl>
    <w:lvl w:ilvl="1">
      <w:start w:val="1"/>
      <w:numFmt w:val="decimal"/>
      <w:lvlText w:val="%1.%2"/>
      <w:lvlJc w:val="left"/>
      <w:pPr>
        <w:tabs>
          <w:tab w:val="num" w:pos="720"/>
        </w:tabs>
        <w:ind w:left="720" w:hanging="720"/>
      </w:pPr>
      <w:rPr>
        <w:i w:val="false"/>
        <w:b w:val="false"/>
      </w:rPr>
    </w:lvl>
    <w:lvl w:ilvl="2">
      <w:start w:val="1"/>
      <w:numFmt w:val="lowerLetter"/>
      <w:lvlText w:val="(%3)"/>
      <w:lvlJc w:val="left"/>
      <w:pPr>
        <w:tabs>
          <w:tab w:val="num" w:pos="1440"/>
        </w:tabs>
        <w:ind w:left="1440" w:hanging="720"/>
      </w:pPr>
      <w:rPr>
        <w:i w:val="false"/>
        <w:b w:val="false"/>
      </w:rPr>
    </w:lvl>
    <w:lvl w:ilvl="3">
      <w:start w:val="1"/>
      <w:numFmt w:val="lowerRoman"/>
      <w:lvlText w:val="(%4)"/>
      <w:lvlJc w:val="left"/>
      <w:pPr>
        <w:tabs>
          <w:tab w:val="num" w:pos="2160"/>
        </w:tabs>
        <w:ind w:left="2160" w:hanging="720"/>
      </w:pPr>
      <w:rPr>
        <w:i w:val="false"/>
        <w:b w:val="false"/>
      </w:rPr>
    </w:lvl>
    <w:lvl w:ilvl="4">
      <w:start w:val="1"/>
      <w:numFmt w:val="upperLetter"/>
      <w:lvlText w:val="(%5)"/>
      <w:lvlJc w:val="left"/>
      <w:pPr>
        <w:tabs>
          <w:tab w:val="num" w:pos="2880"/>
        </w:tabs>
        <w:ind w:left="2880" w:hanging="720"/>
      </w:pPr>
      <w:rPr>
        <w:i w:val="false"/>
        <w:b w:val="false"/>
      </w:rPr>
    </w:lvl>
    <w:lvl w:ilvl="5">
      <w:start w:val="1"/>
      <w:numFmt w:val="decimal"/>
      <w:lvlText w:val="%6)"/>
      <w:lvlJc w:val="left"/>
      <w:pPr>
        <w:tabs>
          <w:tab w:val="num" w:pos="3600"/>
        </w:tabs>
        <w:ind w:left="3600" w:hanging="720"/>
      </w:pPr>
      <w:rPr/>
    </w:lvl>
    <w:lvl w:ilvl="6">
      <w:start w:val="1"/>
      <w:numFmt w:val="lowerLetter"/>
      <w:lvlText w:val="%7)"/>
      <w:lvlJc w:val="left"/>
      <w:pPr>
        <w:tabs>
          <w:tab w:val="num" w:pos="4321"/>
        </w:tabs>
        <w:ind w:left="4321" w:hanging="721"/>
      </w:pPr>
      <w:rPr/>
    </w:lvl>
    <w:lvl w:ilvl="7">
      <w:start w:val="1"/>
      <w:numFmt w:val="lowerRoman"/>
      <w:lvlText w:val="%8)"/>
      <w:lvlJc w:val="left"/>
      <w:pPr>
        <w:tabs>
          <w:tab w:val="num" w:pos="5041"/>
        </w:tabs>
        <w:ind w:left="5041" w:hanging="720"/>
      </w:pPr>
      <w:rPr/>
    </w:lvl>
    <w:lvl w:ilvl="8">
      <w:start w:val="1"/>
      <w:numFmt w:val="none"/>
      <w:suff w:val="nothing"/>
      <w:lvlText w:val=""/>
      <w:lvlJc w:val="left"/>
      <w:pPr>
        <w:tabs>
          <w:tab w:val="num" w:pos="0"/>
        </w:tabs>
        <w:ind w:left="0" w:hanging="0"/>
      </w:pPr>
      <w:rPr/>
    </w:lvl>
  </w:abstractNum>
  <w:abstractNum w:abstractNumId="9">
    <w:lvl w:ilvl="0">
      <w:start w:val="1"/>
      <w:numFmt w:val="decimal"/>
      <w:lvlText w:val="%1"/>
      <w:lvlJc w:val="left"/>
      <w:pPr>
        <w:tabs>
          <w:tab w:val="num" w:pos="720"/>
        </w:tabs>
        <w:ind w:left="720" w:hanging="72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lvl>
    <w:lvl w:ilvl="3">
      <w:start w:val="1"/>
      <w:numFmt w:val="upperLetter"/>
      <w:lvlText w:val="(%4)"/>
      <w:lvlJc w:val="left"/>
      <w:pPr>
        <w:tabs>
          <w:tab w:val="num" w:pos="2880"/>
        </w:tabs>
        <w:ind w:left="2880" w:hanging="720"/>
      </w:pPr>
      <w:rPr/>
    </w:lvl>
    <w:lvl w:ilvl="4">
      <w:start w:val="1"/>
      <w:numFmt w:val="decimal"/>
      <w:lvlText w:val="%5)"/>
      <w:lvlJc w:val="left"/>
      <w:pPr>
        <w:tabs>
          <w:tab w:val="num" w:pos="3600"/>
        </w:tabs>
        <w:ind w:left="3600" w:hanging="720"/>
      </w:pPr>
      <w:rPr/>
    </w:lvl>
    <w:lvl w:ilvl="5">
      <w:start w:val="1"/>
      <w:numFmt w:val="lowerLetter"/>
      <w:lvlText w:val="%6)"/>
      <w:lvlJc w:val="left"/>
      <w:pPr>
        <w:tabs>
          <w:tab w:val="num" w:pos="4321"/>
        </w:tabs>
        <w:ind w:left="4321" w:hanging="721"/>
      </w:pPr>
      <w:rPr/>
    </w:lvl>
    <w:lvl w:ilvl="6">
      <w:start w:val="1"/>
      <w:numFmt w:val="lowerRoman"/>
      <w:lvlText w:val="%7)"/>
      <w:lvlJc w:val="left"/>
      <w:pPr>
        <w:tabs>
          <w:tab w:val="num" w:pos="5041"/>
        </w:tabs>
        <w:ind w:left="5041" w:hanging="720"/>
      </w:pPr>
      <w:rPr/>
    </w:lvl>
    <w:lvl w:ilvl="7">
      <w:start w:val="1"/>
      <w:numFmt w:val="upperLetter"/>
      <w:lvlText w:val="%8)"/>
      <w:lvlJc w:val="left"/>
      <w:pPr>
        <w:tabs>
          <w:tab w:val="num" w:pos="5761"/>
        </w:tabs>
        <w:ind w:left="5761" w:hanging="720"/>
      </w:pPr>
      <w:rPr/>
    </w:lvl>
    <w:lvl w:ilvl="8">
      <w:start w:val="1"/>
      <w:numFmt w:val="none"/>
      <w:suff w:val="nothing"/>
      <w:lvlText w:val=""/>
      <w:lvlJc w:val="left"/>
      <w:pPr>
        <w:tabs>
          <w:tab w:val="num" w:pos="0"/>
        </w:tabs>
        <w:ind w:left="0" w:hanging="0"/>
      </w:pPr>
      <w:rPr/>
    </w:lvl>
  </w:abstractNum>
  <w:abstractNum w:abstractNumId="10">
    <w:lvl w:ilvl="0">
      <w:start w:val="1"/>
      <w:numFmt w:val="decimal"/>
      <w:lvlText w:val="%1"/>
      <w:lvlJc w:val="left"/>
      <w:pPr>
        <w:tabs>
          <w:tab w:val="num" w:pos="720"/>
        </w:tabs>
        <w:ind w:left="720" w:hanging="72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lvl>
    <w:lvl w:ilvl="3">
      <w:start w:val="1"/>
      <w:numFmt w:val="upperLetter"/>
      <w:lvlText w:val="(%4)"/>
      <w:lvlJc w:val="left"/>
      <w:pPr>
        <w:tabs>
          <w:tab w:val="num" w:pos="2880"/>
        </w:tabs>
        <w:ind w:left="2880" w:hanging="72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1">
    <w:lvl w:ilvl="0">
      <w:start w:val="1"/>
      <w:numFmt w:val="decimal"/>
      <w:suff w:val="nothing"/>
      <w:lvlText w:val="Schedule %1"/>
      <w:lvlJc w:val="left"/>
      <w:pPr>
        <w:tabs>
          <w:tab w:val="num" w:pos="0"/>
        </w:tabs>
        <w:ind w:left="0" w:hanging="0"/>
      </w:pPr>
      <w:rPr/>
    </w:lvl>
    <w:lvl w:ilvl="1">
      <w:start w:val="1"/>
      <w:numFmt w:val="decimal"/>
      <w:suff w:val="nothing"/>
      <w:lvlText w:val="Part %2"/>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decimal"/>
      <w:suff w:val="nothing"/>
      <w:lvlText w:val="%3"/>
      <w:lvlJc w:val="left"/>
      <w:pPr>
        <w:tabs>
          <w:tab w:val="num" w:pos="0"/>
        </w:tabs>
        <w:ind w:left="0" w:hanging="0"/>
      </w:pPr>
      <w:rPr>
        <w:i w:val="false"/>
        <w:b w:val="false"/>
      </w:rPr>
    </w:lvl>
    <w:lvl w:ilvl="4">
      <w:start w:val="1"/>
      <w:numFmt w:val="none"/>
      <w:suff w:val="nothing"/>
      <w:lvlText w:val=""/>
      <w:lvlJc w:val="left"/>
      <w:pPr>
        <w:tabs>
          <w:tab w:val="num" w:pos="0"/>
        </w:tabs>
        <w:ind w:left="0" w:hanging="0"/>
      </w:pPr>
      <w:rPr>
        <w:i w:val="false"/>
        <w:b w:val="false"/>
      </w:rPr>
    </w:lvl>
    <w:lvl w:ilvl="5">
      <w:start w:val="1"/>
      <w:numFmt w:val="none"/>
      <w:suff w:val="nothing"/>
      <w:lvlText w:val=""/>
      <w:lvlJc w:val="left"/>
      <w:pPr>
        <w:tabs>
          <w:tab w:val="num" w:pos="0"/>
        </w:tabs>
        <w:ind w:left="0" w:hanging="0"/>
      </w:pPr>
      <w:rPr>
        <w:i w:val="false"/>
        <w:b w:val="false"/>
      </w:rPr>
    </w:lvl>
    <w:lvl w:ilvl="6">
      <w:start w:val="1"/>
      <w:numFmt w:val="none"/>
      <w:suff w:val="nothing"/>
      <w:lvlText w:val=""/>
      <w:lvlJc w:val="left"/>
      <w:pPr>
        <w:tabs>
          <w:tab w:val="num" w:pos="0"/>
        </w:tabs>
        <w:ind w:left="0" w:hanging="0"/>
      </w:pPr>
      <w:rPr>
        <w:i w:val="false"/>
        <w:b w:val="false"/>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2">
    <w:lvl w:ilvl="0">
      <w:start w:val="1"/>
      <w:numFmt w:val="none"/>
      <w:suff w:val="nothing"/>
      <w:lvlText w:val="The Schedule"/>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3">
    <w:lvl w:ilvl="0">
      <w:start w:val="1"/>
      <w:numFmt w:val="none"/>
      <w:suff w:val="nothing"/>
      <w:lvlText w:val=""/>
      <w:lvlJc w:val="left"/>
      <w:pPr>
        <w:tabs>
          <w:tab w:val="num" w:pos="0"/>
        </w:tabs>
        <w:ind w:left="0" w:hanging="0"/>
      </w:pPr>
      <w:rPr/>
    </w:lvl>
    <w:lvl w:ilvl="1">
      <w:start w:val="1"/>
      <w:numFmt w:val="decimal"/>
      <w:lvlText w:val="%2"/>
      <w:lvlJc w:val="left"/>
      <w:pPr>
        <w:tabs>
          <w:tab w:val="num" w:pos="720"/>
        </w:tabs>
        <w:ind w:left="720" w:hanging="720"/>
      </w:pPr>
      <w:rPr/>
    </w:lvl>
    <w:lvl w:ilvl="2">
      <w:start w:val="1"/>
      <w:numFmt w:val="decimal"/>
      <w:lvlText w:val="%2.%3"/>
      <w:lvlJc w:val="left"/>
      <w:pPr>
        <w:tabs>
          <w:tab w:val="num" w:pos="720"/>
        </w:tabs>
        <w:ind w:left="720" w:hanging="720"/>
      </w:pPr>
      <w:rPr>
        <w:i w:val="false"/>
        <w:b w:val="false"/>
      </w:rPr>
    </w:lvl>
    <w:lvl w:ilvl="3">
      <w:start w:val="1"/>
      <w:numFmt w:val="lowerLetter"/>
      <w:lvlText w:val="(%4)"/>
      <w:lvlJc w:val="left"/>
      <w:pPr>
        <w:tabs>
          <w:tab w:val="num" w:pos="1440"/>
        </w:tabs>
        <w:ind w:left="1440" w:hanging="720"/>
      </w:pPr>
      <w:rPr>
        <w:i w:val="false"/>
        <w:b w:val="false"/>
      </w:rPr>
    </w:lvl>
    <w:lvl w:ilvl="4">
      <w:start w:val="1"/>
      <w:numFmt w:val="lowerRoman"/>
      <w:lvlText w:val="(%5)"/>
      <w:lvlJc w:val="left"/>
      <w:pPr>
        <w:tabs>
          <w:tab w:val="num" w:pos="2160"/>
        </w:tabs>
        <w:ind w:left="2160" w:hanging="720"/>
      </w:pPr>
      <w:rPr>
        <w:i w:val="false"/>
        <w:b w:val="false"/>
      </w:rPr>
    </w:lvl>
    <w:lvl w:ilvl="5">
      <w:start w:val="1"/>
      <w:numFmt w:val="upperLetter"/>
      <w:lvlText w:val="(%6)"/>
      <w:lvlJc w:val="left"/>
      <w:pPr>
        <w:tabs>
          <w:tab w:val="num" w:pos="2880"/>
        </w:tabs>
        <w:ind w:left="2880" w:hanging="720"/>
      </w:pPr>
      <w:rPr>
        <w:i w:val="false"/>
        <w:b w:val="false"/>
      </w:rPr>
    </w:lvl>
    <w:lvl w:ilvl="6">
      <w:start w:val="1"/>
      <w:numFmt w:val="decimal"/>
      <w:lvlText w:val="%7)"/>
      <w:lvlJc w:val="left"/>
      <w:pPr>
        <w:tabs>
          <w:tab w:val="num" w:pos="3600"/>
        </w:tabs>
        <w:ind w:left="3600" w:hanging="720"/>
      </w:pPr>
      <w:rPr/>
    </w:lvl>
    <w:lvl w:ilvl="7">
      <w:start w:val="1"/>
      <w:numFmt w:val="lowerLetter"/>
      <w:lvlText w:val="%8)"/>
      <w:lvlJc w:val="left"/>
      <w:pPr>
        <w:tabs>
          <w:tab w:val="num" w:pos="4321"/>
        </w:tabs>
        <w:ind w:left="4321" w:hanging="721"/>
      </w:pPr>
      <w:rPr/>
    </w:lvl>
    <w:lvl w:ilvl="8">
      <w:start w:val="1"/>
      <w:numFmt w:val="none"/>
      <w:suff w:val="nothing"/>
      <w:lvlText w:val=""/>
      <w:lvlJc w:val="left"/>
      <w:pPr>
        <w:tabs>
          <w:tab w:val="num" w:pos="0"/>
        </w:tabs>
        <w:ind w:left="0" w:hanging="0"/>
      </w:pPr>
      <w:rPr/>
    </w:lvl>
  </w:abstractNum>
  <w:abstractNum w:abstractNumId="14">
    <w:lvl w:ilvl="0">
      <w:start w:val="1"/>
      <w:numFmt w:val="upp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720"/>
        </w:tabs>
        <w:ind w:left="720" w:hanging="720"/>
      </w:pPr>
      <w:rPr>
        <w:i w:val="false"/>
        <w:b w:val="false"/>
      </w:rPr>
    </w:lvl>
    <w:lvl w:ilvl="1">
      <w:start w:val="1"/>
      <w:numFmt w:val="lowerLetter"/>
      <w:lvlText w:val="(%2)"/>
      <w:lvlJc w:val="left"/>
      <w:pPr>
        <w:tabs>
          <w:tab w:val="num" w:pos="1440"/>
        </w:tabs>
        <w:ind w:left="1440" w:hanging="720"/>
      </w:pPr>
      <w:rPr>
        <w:i w:val="false"/>
        <w:b w:val="false"/>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6">
    <w:lvl w:ilvl="0">
      <w:start w:val="1"/>
      <w:numFmt w:val="decimal"/>
      <w:lvlText w:val="%1"/>
      <w:lvlJc w:val="left"/>
      <w:pPr>
        <w:tabs>
          <w:tab w:val="num" w:pos="720"/>
        </w:tabs>
        <w:ind w:left="720" w:hanging="72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lvl>
    <w:lvl w:ilvl="3">
      <w:start w:val="1"/>
      <w:numFmt w:val="upperLetter"/>
      <w:lvlText w:val="(%4)"/>
      <w:lvlJc w:val="left"/>
      <w:pPr>
        <w:tabs>
          <w:tab w:val="num" w:pos="2880"/>
        </w:tabs>
        <w:ind w:left="2880" w:hanging="720"/>
      </w:pPr>
      <w:rPr/>
    </w:lvl>
    <w:lvl w:ilvl="4">
      <w:start w:val="1"/>
      <w:numFmt w:val="decimal"/>
      <w:lvlText w:val="%5)"/>
      <w:lvlJc w:val="left"/>
      <w:pPr>
        <w:tabs>
          <w:tab w:val="num" w:pos="3600"/>
        </w:tabs>
        <w:ind w:left="3600" w:hanging="720"/>
      </w:pPr>
      <w:rPr/>
    </w:lvl>
    <w:lvl w:ilvl="5">
      <w:start w:val="1"/>
      <w:numFmt w:val="lowerLetter"/>
      <w:lvlText w:val="%6)"/>
      <w:lvlJc w:val="left"/>
      <w:pPr>
        <w:tabs>
          <w:tab w:val="num" w:pos="4321"/>
        </w:tabs>
        <w:ind w:left="4321" w:hanging="721"/>
      </w:pPr>
      <w:rPr/>
    </w:lvl>
    <w:lvl w:ilvl="6">
      <w:start w:val="1"/>
      <w:numFmt w:val="lowerRoman"/>
      <w:lvlText w:val="%7)"/>
      <w:lvlJc w:val="left"/>
      <w:pPr>
        <w:tabs>
          <w:tab w:val="num" w:pos="5041"/>
        </w:tabs>
        <w:ind w:left="5041" w:hanging="720"/>
      </w:pPr>
      <w:rPr/>
    </w:lvl>
    <w:lvl w:ilvl="7">
      <w:start w:val="1"/>
      <w:numFmt w:val="upperLetter"/>
      <w:lvlText w:val="%8)"/>
      <w:lvlJc w:val="left"/>
      <w:pPr>
        <w:tabs>
          <w:tab w:val="num" w:pos="5761"/>
        </w:tabs>
        <w:ind w:left="5761" w:hanging="720"/>
      </w:pPr>
      <w:rPr/>
    </w:lvl>
    <w:lvl w:ilvl="8">
      <w:start w:val="1"/>
      <w:numFmt w:val="none"/>
      <w:suff w:val="nothing"/>
      <w:lvlText w:val=""/>
      <w:lvlJc w:val="left"/>
      <w:pPr>
        <w:tabs>
          <w:tab w:val="num" w:pos="0"/>
        </w:tabs>
        <w:ind w:left="0" w:hanging="0"/>
      </w:pPr>
      <w:rPr/>
    </w:lvl>
  </w:abstractNum>
  <w:abstractNum w:abstractNumId="17">
    <w:lvl w:ilvl="0">
      <w:start w:val="1"/>
      <w:numFmt w:val="decimal"/>
      <w:lvlText w:val="%1"/>
      <w:lvlJc w:val="left"/>
      <w:pPr>
        <w:tabs>
          <w:tab w:val="num" w:pos="720"/>
        </w:tabs>
        <w:ind w:left="720" w:hanging="72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lvl>
    <w:lvl w:ilvl="3">
      <w:start w:val="1"/>
      <w:numFmt w:val="upperLetter"/>
      <w:lvlText w:val="(%4)"/>
      <w:lvlJc w:val="left"/>
      <w:pPr>
        <w:tabs>
          <w:tab w:val="num" w:pos="2880"/>
        </w:tabs>
        <w:ind w:left="2880" w:hanging="720"/>
      </w:pPr>
      <w:rPr/>
    </w:lvl>
    <w:lvl w:ilvl="4">
      <w:start w:val="1"/>
      <w:numFmt w:val="decimal"/>
      <w:lvlText w:val="%5)"/>
      <w:lvlJc w:val="left"/>
      <w:pPr>
        <w:tabs>
          <w:tab w:val="num" w:pos="3600"/>
        </w:tabs>
        <w:ind w:left="3600" w:hanging="720"/>
      </w:pPr>
      <w:rPr/>
    </w:lvl>
    <w:lvl w:ilvl="5">
      <w:start w:val="1"/>
      <w:numFmt w:val="lowerLetter"/>
      <w:lvlText w:val="%6)"/>
      <w:lvlJc w:val="left"/>
      <w:pPr>
        <w:tabs>
          <w:tab w:val="num" w:pos="4321"/>
        </w:tabs>
        <w:ind w:left="4321" w:hanging="721"/>
      </w:pPr>
      <w:rPr/>
    </w:lvl>
    <w:lvl w:ilvl="6">
      <w:start w:val="1"/>
      <w:numFmt w:val="lowerRoman"/>
      <w:lvlText w:val="%7)"/>
      <w:lvlJc w:val="left"/>
      <w:pPr>
        <w:tabs>
          <w:tab w:val="num" w:pos="5041"/>
        </w:tabs>
        <w:ind w:left="5041" w:hanging="720"/>
      </w:pPr>
      <w:rPr/>
    </w:lvl>
    <w:lvl w:ilvl="7">
      <w:start w:val="1"/>
      <w:numFmt w:val="upperLetter"/>
      <w:lvlText w:val="%8)"/>
      <w:lvlJc w:val="left"/>
      <w:pPr>
        <w:tabs>
          <w:tab w:val="num" w:pos="5761"/>
        </w:tabs>
        <w:ind w:left="5761" w:hanging="720"/>
      </w:pPr>
      <w:rPr/>
    </w:lvl>
    <w:lvl w:ilvl="8">
      <w:start w:val="1"/>
      <w:numFmt w:val="none"/>
      <w:suff w:val="nothing"/>
      <w:lvlText w:val=""/>
      <w:lvlJc w:val="left"/>
      <w:pPr>
        <w:tabs>
          <w:tab w:val="num" w:pos="0"/>
        </w:tabs>
        <w:ind w:left="0" w:hanging="0"/>
      </w:pPr>
      <w:rPr/>
    </w:lvl>
  </w:abstractNum>
  <w:abstractNum w:abstractNumId="18">
    <w:lvl w:ilvl="0">
      <w:start w:val="1"/>
      <w:numFmt w:val="decimal"/>
      <w:lvlText w:val="%1"/>
      <w:lvlJc w:val="left"/>
      <w:pPr>
        <w:tabs>
          <w:tab w:val="num" w:pos="720"/>
        </w:tabs>
        <w:ind w:left="720" w:hanging="72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lvl>
    <w:lvl w:ilvl="3">
      <w:start w:val="1"/>
      <w:numFmt w:val="upperLetter"/>
      <w:lvlText w:val="(%4)"/>
      <w:lvlJc w:val="left"/>
      <w:pPr>
        <w:tabs>
          <w:tab w:val="num" w:pos="2880"/>
        </w:tabs>
        <w:ind w:left="2880" w:hanging="720"/>
      </w:pPr>
      <w:rPr/>
    </w:lvl>
    <w:lvl w:ilvl="4">
      <w:start w:val="1"/>
      <w:numFmt w:val="decimal"/>
      <w:lvlText w:val="%5)"/>
      <w:lvlJc w:val="left"/>
      <w:pPr>
        <w:tabs>
          <w:tab w:val="num" w:pos="3600"/>
        </w:tabs>
        <w:ind w:left="3600" w:hanging="720"/>
      </w:pPr>
      <w:rPr/>
    </w:lvl>
    <w:lvl w:ilvl="5">
      <w:start w:val="1"/>
      <w:numFmt w:val="lowerLetter"/>
      <w:lvlText w:val="%6)"/>
      <w:lvlJc w:val="left"/>
      <w:pPr>
        <w:tabs>
          <w:tab w:val="num" w:pos="4321"/>
        </w:tabs>
        <w:ind w:left="4321" w:hanging="721"/>
      </w:pPr>
      <w:rPr/>
    </w:lvl>
    <w:lvl w:ilvl="6">
      <w:start w:val="1"/>
      <w:numFmt w:val="lowerRoman"/>
      <w:lvlText w:val="%7)"/>
      <w:lvlJc w:val="left"/>
      <w:pPr>
        <w:tabs>
          <w:tab w:val="num" w:pos="5041"/>
        </w:tabs>
        <w:ind w:left="5041" w:hanging="720"/>
      </w:pPr>
      <w:rPr/>
    </w:lvl>
    <w:lvl w:ilvl="7">
      <w:start w:val="1"/>
      <w:numFmt w:val="upperLetter"/>
      <w:lvlText w:val="%8)"/>
      <w:lvlJc w:val="left"/>
      <w:pPr>
        <w:tabs>
          <w:tab w:val="num" w:pos="5761"/>
        </w:tabs>
        <w:ind w:left="5761" w:hanging="720"/>
      </w:pPr>
      <w:rPr/>
    </w:lvl>
    <w:lvl w:ilvl="8">
      <w:start w:val="1"/>
      <w:numFmt w:val="none"/>
      <w:suff w:val="nothing"/>
      <w:lvlText w:val=""/>
      <w:lvlJc w:val="left"/>
      <w:pPr>
        <w:tabs>
          <w:tab w:val="num" w:pos="0"/>
        </w:tabs>
        <w:ind w:left="0" w:hanging="0"/>
      </w:pPr>
      <w:rPr/>
    </w:lvl>
  </w:abstractNum>
  <w:abstractNum w:abstractNumId="19">
    <w:lvl w:ilvl="0">
      <w:start w:val="1"/>
      <w:numFmt w:val="decimal"/>
      <w:lvlText w:val="%1"/>
      <w:lvlJc w:val="left"/>
      <w:pPr>
        <w:tabs>
          <w:tab w:val="num" w:pos="720"/>
        </w:tabs>
        <w:ind w:left="720" w:hanging="72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lvl>
    <w:lvl w:ilvl="3">
      <w:start w:val="1"/>
      <w:numFmt w:val="upperLetter"/>
      <w:lvlText w:val="(%4)"/>
      <w:lvlJc w:val="left"/>
      <w:pPr>
        <w:tabs>
          <w:tab w:val="num" w:pos="2880"/>
        </w:tabs>
        <w:ind w:left="2880" w:hanging="720"/>
      </w:pPr>
      <w:rPr/>
    </w:lvl>
    <w:lvl w:ilvl="4">
      <w:start w:val="1"/>
      <w:numFmt w:val="decimal"/>
      <w:lvlText w:val="%5)"/>
      <w:lvlJc w:val="left"/>
      <w:pPr>
        <w:tabs>
          <w:tab w:val="num" w:pos="3600"/>
        </w:tabs>
        <w:ind w:left="3600" w:hanging="720"/>
      </w:pPr>
      <w:rPr/>
    </w:lvl>
    <w:lvl w:ilvl="5">
      <w:start w:val="1"/>
      <w:numFmt w:val="lowerLetter"/>
      <w:lvlText w:val="%6)"/>
      <w:lvlJc w:val="left"/>
      <w:pPr>
        <w:tabs>
          <w:tab w:val="num" w:pos="4321"/>
        </w:tabs>
        <w:ind w:left="4321" w:hanging="721"/>
      </w:pPr>
      <w:rPr/>
    </w:lvl>
    <w:lvl w:ilvl="6">
      <w:start w:val="1"/>
      <w:numFmt w:val="lowerRoman"/>
      <w:lvlText w:val="%7)"/>
      <w:lvlJc w:val="left"/>
      <w:pPr>
        <w:tabs>
          <w:tab w:val="num" w:pos="5041"/>
        </w:tabs>
        <w:ind w:left="5041" w:hanging="720"/>
      </w:pPr>
      <w:rPr/>
    </w:lvl>
    <w:lvl w:ilvl="7">
      <w:start w:val="1"/>
      <w:numFmt w:val="upperLetter"/>
      <w:lvlText w:val="%8)"/>
      <w:lvlJc w:val="left"/>
      <w:pPr>
        <w:tabs>
          <w:tab w:val="num" w:pos="5761"/>
        </w:tabs>
        <w:ind w:left="5761" w:hanging="720"/>
      </w:pPr>
      <w:rPr/>
    </w:lvl>
    <w:lvl w:ilvl="8">
      <w:start w:val="1"/>
      <w:numFmt w:val="none"/>
      <w:suff w:val="nothing"/>
      <w:lvlText w:val=""/>
      <w:lvlJc w:val="left"/>
      <w:pPr>
        <w:tabs>
          <w:tab w:val="num" w:pos="0"/>
        </w:tabs>
        <w:ind w:left="0" w:hanging="0"/>
      </w:pPr>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16"/>
    <w:lvlOverride w:ilvl="0">
      <w:startOverride w:val="1"/>
    </w:lvlOverride>
  </w:num>
  <w:num w:numId="22">
    <w:abstractNumId w:val="16"/>
  </w:num>
  <w:num w:numId="23">
    <w:abstractNumId w:val="16"/>
  </w:num>
  <w:num w:numId="24">
    <w:abstractNumId w:val="16"/>
  </w:num>
</w:numbering>
</file>

<file path=word/settings.xml><?xml version="1.0" encoding="utf-8"?>
<w:settings xmlns:w="http://schemas.openxmlformats.org/wordprocessingml/2006/main">
  <w:zoom w:percent="100"/>
  <w:defaultTabStop w:val="720"/>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GB"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 w:cs="" w:asciiTheme="minorHAnsi" w:cstheme="minorBidi" w:eastAsiaTheme="minorEastAsia" w:hAnsiTheme="minorHAnsi"/>
        <w:lang w:val="en-GB" w:eastAsia="en-GB"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semiHidden="1" w:qFormat="1"/>
    <w:lsdException w:name="heading 2" w:uiPriority="0" w:semiHidden="1" w:qFormat="1"/>
    <w:lsdException w:name="heading 3" w:uiPriority="31" w:semiHidden="1" w:qFormat="1"/>
    <w:lsdException w:name="heading 4" w:uiPriority="31" w:semiHidden="1" w:qFormat="1"/>
    <w:lsdException w:name="heading 5" w:uiPriority="31" w:semiHidden="1" w:qFormat="1"/>
    <w:lsdException w:name="heading 6" w:uiPriority="9" w:semiHidden="1" w:qFormat="1"/>
    <w:lsdException w:name="heading 7" w:uiPriority="9" w:semiHidden="1" w:qFormat="1"/>
    <w:lsdException w:name="heading 8" w:uiPriority="9" w:semiHidden="1" w:qFormat="1"/>
    <w:lsdException w:name="heading 9" w:uiPriority="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uiPriority="0" w:semiHidden="1"/>
    <w:lsdException w:name="footer" w:semiHidden="1"/>
    <w:lsdException w:name="index heading" w:semiHidden="1"/>
    <w:lsdException w:name="caption" w:uiPriority="35"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97" w:semiHidden="1" w:qFormat="1"/>
    <w:lsdException w:name="Closing" w:semiHidden="1"/>
    <w:lsdException w:name="Signature" w:semiHidden="1"/>
    <w:lsdException w:name="Default Paragraph Font" w:uiPriority="1" w:semiHidden="1" w:unhideWhenUsed="1"/>
    <w:lsdException w:name="Body Text" w:uiPriority="54" w:semiHidden="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97"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iPriority="54" w:semiHidden="1"/>
    <w:lsdException w:name="Body Text 3" w:uiPriority="54"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semiHidden="1" w:qFormat="1"/>
    <w:lsdException w:name="Emphasis" w:uiPriority="20" w:semiHidden="1"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93"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703ab"/>
    <w:pPr>
      <w:widowControl/>
      <w:suppressAutoHyphens w:val="true"/>
      <w:bidi w:val="0"/>
      <w:spacing w:lineRule="auto" w:line="288" w:before="0" w:after="0"/>
      <w:jc w:val="both"/>
    </w:pPr>
    <w:rPr>
      <w:rFonts w:ascii="Arial" w:hAnsi="Arial" w:eastAsia="" w:cs="" w:asciiTheme="minorHAnsi" w:cstheme="minorBidi" w:eastAsiaTheme="minorEastAsia" w:hAnsiTheme="minorHAnsi"/>
      <w:color w:val="auto"/>
      <w:kern w:val="0"/>
      <w:sz w:val="20"/>
      <w:szCs w:val="20"/>
      <w:lang w:val="en-GB" w:eastAsia="en-GB" w:bidi="ar-SA"/>
    </w:rPr>
  </w:style>
  <w:style w:type="paragraph" w:styleId="Heading1">
    <w:name w:val="heading 1"/>
    <w:basedOn w:val="Normal"/>
    <w:next w:val="BodyText"/>
    <w:link w:val="Heading1Char"/>
    <w:uiPriority w:val="31"/>
    <w:qFormat/>
    <w:rsid w:val="00fc005a"/>
    <w:pPr>
      <w:keepNext w:val="true"/>
      <w:spacing w:lineRule="exact" w:line="400" w:before="0" w:after="400"/>
      <w:contextualSpacing/>
      <w:jc w:val="left"/>
      <w:outlineLvl w:val="0"/>
    </w:pPr>
    <w:rPr>
      <w:rFonts w:eastAsia="Times New Roman" w:cs="Arial"/>
      <w:bCs/>
      <w:caps/>
      <w:color w:themeColor="accent1" w:val="5AB7B2"/>
      <w:spacing w:val="24"/>
      <w:w w:val="105"/>
      <w:kern w:val="2"/>
      <w:sz w:val="40"/>
      <w:szCs w:val="32"/>
      <w:lang w:eastAsia="en-US"/>
    </w:rPr>
  </w:style>
  <w:style w:type="paragraph" w:styleId="Heading2">
    <w:name w:val="heading 2"/>
    <w:basedOn w:val="Normal"/>
    <w:next w:val="BodyText"/>
    <w:link w:val="Heading2Char"/>
    <w:uiPriority w:val="31"/>
    <w:qFormat/>
    <w:rsid w:val="00fc005a"/>
    <w:pPr>
      <w:keepNext w:val="true"/>
      <w:spacing w:lineRule="exact" w:line="320" w:before="0" w:after="120"/>
      <w:jc w:val="left"/>
      <w:outlineLvl w:val="1"/>
    </w:pPr>
    <w:rPr>
      <w:rFonts w:eastAsia="Times New Roman" w:cs="Arial"/>
      <w:bCs/>
      <w:iCs/>
      <w:color w:themeColor="accent1" w:val="5AB7B2"/>
      <w:spacing w:val="16"/>
      <w:w w:val="105"/>
      <w:kern w:val="2"/>
      <w:sz w:val="32"/>
      <w:szCs w:val="28"/>
      <w:lang w:eastAsia="en-US"/>
    </w:rPr>
  </w:style>
  <w:style w:type="paragraph" w:styleId="Heading3">
    <w:name w:val="heading 3"/>
    <w:basedOn w:val="Normal"/>
    <w:next w:val="BodyText"/>
    <w:link w:val="Heading3Char"/>
    <w:uiPriority w:val="31"/>
    <w:qFormat/>
    <w:rsid w:val="00fc005a"/>
    <w:pPr>
      <w:keepNext w:val="true"/>
      <w:spacing w:lineRule="exact" w:line="240" w:before="0" w:after="120"/>
      <w:jc w:val="left"/>
      <w:outlineLvl w:val="2"/>
    </w:pPr>
    <w:rPr>
      <w:rFonts w:eastAsia="Times New Roman" w:cs="Arial"/>
      <w:bCs/>
      <w:color w:themeColor="accent1" w:val="5AB7B2"/>
      <w:spacing w:val="12"/>
      <w:w w:val="105"/>
      <w:kern w:val="2"/>
      <w:sz w:val="24"/>
      <w:szCs w:val="26"/>
      <w:lang w:eastAsia="en-US"/>
    </w:rPr>
  </w:style>
  <w:style w:type="paragraph" w:styleId="Heading4">
    <w:name w:val="heading 4"/>
    <w:basedOn w:val="Normal"/>
    <w:next w:val="BodyText"/>
    <w:link w:val="Heading4Char"/>
    <w:uiPriority w:val="31"/>
    <w:qFormat/>
    <w:rsid w:val="00fc005a"/>
    <w:pPr>
      <w:spacing w:lineRule="exact" w:line="240" w:before="0" w:after="120"/>
      <w:jc w:val="left"/>
      <w:outlineLvl w:val="3"/>
    </w:pPr>
    <w:rPr>
      <w:rFonts w:ascii="Arial" w:hAnsi="Arial" w:eastAsia="" w:cs="" w:asciiTheme="majorHAnsi" w:cstheme="majorBidi" w:eastAsiaTheme="majorEastAsia" w:hAnsiTheme="majorHAnsi"/>
      <w:iCs/>
      <w:color w:themeColor="accent1" w:val="5AB7B2"/>
      <w:spacing w:val="10"/>
      <w:w w:val="105"/>
      <w:kern w:val="2"/>
      <w:lang w:eastAsia="en-US"/>
    </w:rPr>
  </w:style>
  <w:style w:type="paragraph" w:styleId="Heading5">
    <w:name w:val="heading 5"/>
    <w:basedOn w:val="Normal"/>
    <w:link w:val="Heading5Char"/>
    <w:uiPriority w:val="31"/>
    <w:qFormat/>
    <w:rsid w:val="00fc005a"/>
    <w:pPr>
      <w:keepNext w:val="true"/>
      <w:keepLines/>
      <w:spacing w:lineRule="exact" w:line="240" w:before="0" w:after="120"/>
      <w:jc w:val="left"/>
      <w:outlineLvl w:val="4"/>
    </w:pPr>
    <w:rPr>
      <w:rFonts w:ascii="Arial" w:hAnsi="Arial" w:eastAsia="" w:cs="" w:asciiTheme="majorHAnsi" w:cstheme="majorBidi" w:eastAsiaTheme="majorEastAsia" w:hAnsiTheme="majorHAnsi"/>
      <w:b/>
      <w:color w:themeColor="accent1" w:val="5AB7B2"/>
      <w:spacing w:val="3"/>
      <w:w w:val="105"/>
      <w:kern w:val="2"/>
      <w:sz w:val="17"/>
      <w:lang w:eastAsia="en-US"/>
    </w:rPr>
  </w:style>
  <w:style w:type="character" w:styleId="DefaultParagraphFont" w:default="1">
    <w:name w:val="Default Paragraph Font"/>
    <w:uiPriority w:val="1"/>
    <w:semiHidden/>
    <w:unhideWhenUsed/>
    <w:qFormat/>
    <w:rPr/>
  </w:style>
  <w:style w:type="character" w:styleId="BodyTextChar" w:customStyle="1">
    <w:name w:val="Body Text Char"/>
    <w:basedOn w:val="DefaultParagraphFont"/>
    <w:uiPriority w:val="54"/>
    <w:qFormat/>
    <w:rsid w:val="00877c74"/>
    <w:rPr>
      <w:rFonts w:ascii="Arial" w:hAnsi="Arial"/>
    </w:rPr>
  </w:style>
  <w:style w:type="character" w:styleId="BodyText1Char" w:customStyle="1">
    <w:name w:val="Body Text 1 Char"/>
    <w:basedOn w:val="BodyTextChar"/>
    <w:link w:val="BodyText1"/>
    <w:uiPriority w:val="54"/>
    <w:qFormat/>
    <w:rsid w:val="00563ba8"/>
    <w:rPr>
      <w:rFonts w:ascii="Arial" w:hAnsi="Arial"/>
      <w:sz w:val="20"/>
    </w:rPr>
  </w:style>
  <w:style w:type="character" w:styleId="BodyText1HangingChar" w:customStyle="1">
    <w:name w:val="Body Text 1 Hanging Char"/>
    <w:basedOn w:val="BodyTextChar"/>
    <w:link w:val="BodyText1Hanging"/>
    <w:uiPriority w:val="55"/>
    <w:qFormat/>
    <w:rsid w:val="007f6d9d"/>
    <w:rPr>
      <w:rFonts w:ascii="Arial" w:hAnsi="Arial"/>
      <w:sz w:val="20"/>
      <w:szCs w:val="20"/>
    </w:rPr>
  </w:style>
  <w:style w:type="character" w:styleId="BodyText2Char" w:customStyle="1">
    <w:name w:val="Body Text 2 Char"/>
    <w:basedOn w:val="DefaultParagraphFont"/>
    <w:link w:val="BodyText2"/>
    <w:uiPriority w:val="54"/>
    <w:qFormat/>
    <w:rsid w:val="00ae6bf0"/>
    <w:rPr>
      <w:rFonts w:ascii="Arial" w:hAnsi="Arial"/>
      <w:sz w:val="20"/>
    </w:rPr>
  </w:style>
  <w:style w:type="character" w:styleId="BodyText2HangingChar" w:customStyle="1">
    <w:name w:val="Body Text 2 Hanging Char"/>
    <w:basedOn w:val="BodyTextChar"/>
    <w:link w:val="BodyText2Hanging"/>
    <w:uiPriority w:val="55"/>
    <w:qFormat/>
    <w:rsid w:val="007f6d9d"/>
    <w:rPr>
      <w:rFonts w:ascii="Arial" w:hAnsi="Arial"/>
      <w:sz w:val="20"/>
      <w:szCs w:val="20"/>
    </w:rPr>
  </w:style>
  <w:style w:type="character" w:styleId="BodyText3Char" w:customStyle="1">
    <w:name w:val="Body Text 3 Char"/>
    <w:basedOn w:val="DefaultParagraphFont"/>
    <w:link w:val="BodyText3"/>
    <w:uiPriority w:val="54"/>
    <w:qFormat/>
    <w:rsid w:val="00ae6bf0"/>
    <w:rPr>
      <w:rFonts w:ascii="Arial" w:hAnsi="Arial"/>
      <w:sz w:val="20"/>
    </w:rPr>
  </w:style>
  <w:style w:type="character" w:styleId="BodyText3HangingChar" w:customStyle="1">
    <w:name w:val="Body Text 3 Hanging Char"/>
    <w:basedOn w:val="BodyTextChar"/>
    <w:link w:val="BodyText3Hanging"/>
    <w:uiPriority w:val="55"/>
    <w:qFormat/>
    <w:rsid w:val="007f6d9d"/>
    <w:rPr>
      <w:rFonts w:ascii="Arial" w:hAnsi="Arial"/>
      <w:sz w:val="20"/>
      <w:szCs w:val="20"/>
    </w:rPr>
  </w:style>
  <w:style w:type="character" w:styleId="BodyText4Char" w:customStyle="1">
    <w:name w:val="Body Text 4 Char"/>
    <w:basedOn w:val="BodyTextChar"/>
    <w:link w:val="BodyText4"/>
    <w:uiPriority w:val="54"/>
    <w:qFormat/>
    <w:rsid w:val="00563ba8"/>
    <w:rPr>
      <w:rFonts w:ascii="Arial" w:hAnsi="Arial"/>
      <w:sz w:val="20"/>
    </w:rPr>
  </w:style>
  <w:style w:type="character" w:styleId="BodyText4HangingChar" w:customStyle="1">
    <w:name w:val="Body Text 4 Hanging Char"/>
    <w:basedOn w:val="BodyTextChar"/>
    <w:link w:val="BodyText4Hanging"/>
    <w:uiPriority w:val="55"/>
    <w:qFormat/>
    <w:rsid w:val="007f6d9d"/>
    <w:rPr>
      <w:rFonts w:ascii="Arial" w:hAnsi="Arial"/>
      <w:sz w:val="20"/>
      <w:szCs w:val="20"/>
    </w:rPr>
  </w:style>
  <w:style w:type="character" w:styleId="BodyText5Char" w:customStyle="1">
    <w:name w:val="Body Text 5 Char"/>
    <w:basedOn w:val="BodyText4Char"/>
    <w:link w:val="BodyText5"/>
    <w:uiPriority w:val="54"/>
    <w:qFormat/>
    <w:rsid w:val="00563ba8"/>
    <w:rPr>
      <w:rFonts w:ascii="Arial" w:hAnsi="Arial"/>
      <w:sz w:val="20"/>
    </w:rPr>
  </w:style>
  <w:style w:type="character" w:styleId="BodyText5HangingChar" w:customStyle="1">
    <w:name w:val="Body Text 5 Hanging Char"/>
    <w:basedOn w:val="BodyTextChar"/>
    <w:link w:val="BodyText5Hanging"/>
    <w:uiPriority w:val="55"/>
    <w:qFormat/>
    <w:rsid w:val="007f6d9d"/>
    <w:rPr>
      <w:rFonts w:ascii="Arial" w:hAnsi="Arial"/>
      <w:sz w:val="20"/>
      <w:szCs w:val="20"/>
    </w:rPr>
  </w:style>
  <w:style w:type="character" w:styleId="BodyText6Char" w:customStyle="1">
    <w:name w:val="Body Text 6 Char"/>
    <w:basedOn w:val="BodyTextChar"/>
    <w:link w:val="BodyText6"/>
    <w:uiPriority w:val="54"/>
    <w:qFormat/>
    <w:rsid w:val="00563ba8"/>
    <w:rPr>
      <w:rFonts w:ascii="Arial" w:hAnsi="Arial"/>
      <w:sz w:val="20"/>
    </w:rPr>
  </w:style>
  <w:style w:type="character" w:styleId="BodyText6HangingChar" w:customStyle="1">
    <w:name w:val="Body Text 6 Hanging Char"/>
    <w:basedOn w:val="BodyTextChar"/>
    <w:link w:val="BodyText6Hanging"/>
    <w:uiPriority w:val="55"/>
    <w:qFormat/>
    <w:rsid w:val="007f6d9d"/>
    <w:rPr>
      <w:rFonts w:ascii="Arial" w:hAnsi="Arial"/>
      <w:sz w:val="20"/>
      <w:szCs w:val="20"/>
    </w:rPr>
  </w:style>
  <w:style w:type="character" w:styleId="BodyText7Char" w:customStyle="1">
    <w:name w:val="Body Text 7 Char"/>
    <w:basedOn w:val="BodyTextChar"/>
    <w:link w:val="BodyText7"/>
    <w:uiPriority w:val="54"/>
    <w:qFormat/>
    <w:rsid w:val="00563ba8"/>
    <w:rPr>
      <w:rFonts w:ascii="Arial" w:hAnsi="Arial"/>
      <w:sz w:val="20"/>
    </w:rPr>
  </w:style>
  <w:style w:type="character" w:styleId="BodyText7HangingChar" w:customStyle="1">
    <w:name w:val="Body Text 7 Hanging Char"/>
    <w:basedOn w:val="BodyTextChar"/>
    <w:link w:val="BodyText7Hanging"/>
    <w:uiPriority w:val="55"/>
    <w:qFormat/>
    <w:rsid w:val="007f6d9d"/>
    <w:rPr>
      <w:rFonts w:ascii="Arial" w:hAnsi="Arial"/>
      <w:sz w:val="20"/>
      <w:szCs w:val="20"/>
    </w:rPr>
  </w:style>
  <w:style w:type="character" w:styleId="BodyText8Char" w:customStyle="1">
    <w:name w:val="Body Text 8 Char"/>
    <w:basedOn w:val="BodyTextChar"/>
    <w:link w:val="BodyText8"/>
    <w:uiPriority w:val="54"/>
    <w:qFormat/>
    <w:rsid w:val="00563ba8"/>
    <w:rPr>
      <w:rFonts w:ascii="Arial" w:hAnsi="Arial"/>
      <w:sz w:val="20"/>
    </w:rPr>
  </w:style>
  <w:style w:type="character" w:styleId="BodyText8HangingChar" w:customStyle="1">
    <w:name w:val="Body Text 8 Hanging Char"/>
    <w:basedOn w:val="BodyTextChar"/>
    <w:link w:val="BodyText8Hanging"/>
    <w:uiPriority w:val="55"/>
    <w:qFormat/>
    <w:rsid w:val="007f6d9d"/>
    <w:rPr>
      <w:rFonts w:ascii="Arial" w:hAnsi="Arial"/>
      <w:sz w:val="20"/>
      <w:szCs w:val="20"/>
    </w:rPr>
  </w:style>
  <w:style w:type="character" w:styleId="DefinitionTerm" w:customStyle="1">
    <w:name w:val="Definition Term"/>
    <w:basedOn w:val="DefaultParagraphFont"/>
    <w:uiPriority w:val="38"/>
    <w:qFormat/>
    <w:rsid w:val="00563ba8"/>
    <w:rPr>
      <w:b/>
    </w:rPr>
  </w:style>
  <w:style w:type="character" w:styleId="GuidanceNote" w:customStyle="1">
    <w:name w:val="Guidance Note"/>
    <w:basedOn w:val="DefaultParagraphFont"/>
    <w:uiPriority w:val="91"/>
    <w:qFormat/>
    <w:rsid w:val="00563ba8"/>
    <w:rPr>
      <w:b/>
      <w:i/>
    </w:rPr>
  </w:style>
  <w:style w:type="character" w:styleId="Heading1Char" w:customStyle="1">
    <w:name w:val="Heading 1 Char"/>
    <w:basedOn w:val="DefaultParagraphFont"/>
    <w:link w:val="Heading1"/>
    <w:uiPriority w:val="31"/>
    <w:qFormat/>
    <w:rsid w:val="008e4edf"/>
    <w:rPr>
      <w:rFonts w:ascii="Arial" w:hAnsi="Arial" w:eastAsia="Times New Roman" w:cs="Arial"/>
      <w:bCs/>
      <w:caps/>
      <w:color w:themeColor="accent1" w:val="5AB7B2"/>
      <w:spacing w:val="24"/>
      <w:w w:val="105"/>
      <w:kern w:val="2"/>
      <w:sz w:val="40"/>
      <w:szCs w:val="32"/>
      <w:lang w:eastAsia="en-US"/>
    </w:rPr>
  </w:style>
  <w:style w:type="character" w:styleId="FileNameChar" w:customStyle="1">
    <w:name w:val="File Name Char"/>
    <w:basedOn w:val="DefaultParagraphFont"/>
    <w:link w:val="FileName"/>
    <w:uiPriority w:val="59"/>
    <w:semiHidden/>
    <w:qFormat/>
    <w:rsid w:val="00563ba8"/>
    <w:rPr>
      <w:rFonts w:ascii="Arial" w:hAnsi="Arial"/>
      <w:sz w:val="12"/>
    </w:rPr>
  </w:style>
  <w:style w:type="character" w:styleId="FooterChar" w:customStyle="1">
    <w:name w:val="Footer Char"/>
    <w:basedOn w:val="DefaultParagraphFont"/>
    <w:link w:val="Footer"/>
    <w:uiPriority w:val="99"/>
    <w:qFormat/>
    <w:rsid w:val="00662d53"/>
    <w:rPr>
      <w:sz w:val="12"/>
    </w:rPr>
  </w:style>
  <w:style w:type="character" w:styleId="FootnoteCharactersuser">
    <w:name w:val="Footnote Characters (user)"/>
    <w:uiPriority w:val="99"/>
    <w:qFormat/>
    <w:rsid w:val="003c33e2"/>
    <w:rPr>
      <w:vertAlign w:val="superscript"/>
    </w:rPr>
  </w:style>
  <w:style w:type="character" w:styleId="FootnoteCharacters">
    <w:name w:val="Footnote Characters"/>
    <w:qFormat/>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uiPriority w:val="99"/>
    <w:qFormat/>
    <w:rsid w:val="003c33e2"/>
    <w:rPr>
      <w:sz w:val="16"/>
    </w:rPr>
  </w:style>
  <w:style w:type="character" w:styleId="HeaderChar" w:customStyle="1">
    <w:name w:val="Header Char"/>
    <w:basedOn w:val="DefaultParagraphFont"/>
    <w:link w:val="Header"/>
    <w:uiPriority w:val="99"/>
    <w:qFormat/>
    <w:rsid w:val="00662d53"/>
    <w:rPr>
      <w:sz w:val="20"/>
    </w:rPr>
  </w:style>
  <w:style w:type="character" w:styleId="PageNumber">
    <w:name w:val="page number"/>
    <w:basedOn w:val="DefaultParagraphFont"/>
    <w:uiPriority w:val="99"/>
    <w:qFormat/>
    <w:rsid w:val="003c33e2"/>
    <w:rPr>
      <w:rFonts w:ascii="Arial" w:hAnsi="Arial" w:asciiTheme="minorHAnsi" w:hAnsiTheme="minorHAnsi"/>
      <w:sz w:val="20"/>
    </w:rPr>
  </w:style>
  <w:style w:type="character" w:styleId="PlaceholderText">
    <w:name w:val="Placeholder Text"/>
    <w:basedOn w:val="DefaultParagraphFont"/>
    <w:uiPriority w:val="99"/>
    <w:semiHidden/>
    <w:qFormat/>
    <w:rsid w:val="00626280"/>
    <w:rPr>
      <w:color w:val="808080"/>
    </w:rPr>
  </w:style>
  <w:style w:type="character" w:styleId="SubtitleChar" w:customStyle="1">
    <w:name w:val="Subtitle Char"/>
    <w:basedOn w:val="DefaultParagraphFont"/>
    <w:link w:val="Subtitle"/>
    <w:uiPriority w:val="97"/>
    <w:qFormat/>
    <w:rsid w:val="00944eb6"/>
    <w:rPr>
      <w:rFonts w:ascii="Arial" w:hAnsi="Arial" w:eastAsia="" w:cs="" w:cstheme="majorBidi" w:eastAsiaTheme="majorEastAsia"/>
      <w:iCs/>
      <w:color w:themeColor="background1" w:val="FFFFFF"/>
      <w:spacing w:val="16"/>
      <w:w w:val="105"/>
      <w:kern w:val="2"/>
      <w:sz w:val="32"/>
      <w:szCs w:val="24"/>
      <w:lang w:eastAsia="en-US"/>
    </w:rPr>
  </w:style>
  <w:style w:type="character" w:styleId="TitleChar" w:customStyle="1">
    <w:name w:val="Title Char"/>
    <w:basedOn w:val="DefaultParagraphFont"/>
    <w:link w:val="Title"/>
    <w:uiPriority w:val="97"/>
    <w:qFormat/>
    <w:rsid w:val="00944eb6"/>
    <w:rPr>
      <w:rFonts w:ascii="Arial Narrow" w:hAnsi="Arial Narrow" w:eastAsia="Times New Roman" w:cs="Times New Roman"/>
      <w:caps/>
      <w:color w:themeColor="accent1" w:val="5AB7B2"/>
      <w:spacing w:val="26"/>
      <w:w w:val="105"/>
      <w:kern w:val="2"/>
      <w:sz w:val="52"/>
      <w:szCs w:val="20"/>
      <w:lang w:eastAsia="en-US"/>
    </w:rPr>
  </w:style>
  <w:style w:type="character" w:styleId="CoverDateMktgChar" w:customStyle="1">
    <w:name w:val="Cover Date (Mktg) Char"/>
    <w:basedOn w:val="BodyTextChar"/>
    <w:link w:val="CoverDateMktg"/>
    <w:uiPriority w:val="97"/>
    <w:qFormat/>
    <w:rsid w:val="002176fd"/>
    <w:rPr>
      <w:rFonts w:ascii="Arial" w:hAnsi="Arial" w:eastAsia="Times New Roman" w:cs="Times New Roman"/>
      <w:color w:themeColor="background1" w:val="FFFFFF"/>
      <w:spacing w:val="2"/>
      <w:w w:val="105"/>
      <w:kern w:val="2"/>
      <w:sz w:val="17"/>
      <w:szCs w:val="20"/>
      <w:lang w:eastAsia="en-US"/>
    </w:rPr>
  </w:style>
  <w:style w:type="character" w:styleId="Heading2Char" w:customStyle="1">
    <w:name w:val="Heading 2 Char"/>
    <w:basedOn w:val="DefaultParagraphFont"/>
    <w:link w:val="Heading2"/>
    <w:uiPriority w:val="31"/>
    <w:qFormat/>
    <w:rsid w:val="008e4edf"/>
    <w:rPr>
      <w:rFonts w:ascii="Arial" w:hAnsi="Arial" w:eastAsia="Times New Roman" w:cs="Arial"/>
      <w:bCs/>
      <w:iCs/>
      <w:color w:themeColor="accent1" w:val="5AB7B2"/>
      <w:spacing w:val="16"/>
      <w:w w:val="105"/>
      <w:kern w:val="2"/>
      <w:sz w:val="32"/>
      <w:szCs w:val="28"/>
      <w:lang w:eastAsia="en-US"/>
    </w:rPr>
  </w:style>
  <w:style w:type="character" w:styleId="Heading3Char" w:customStyle="1">
    <w:name w:val="Heading 3 Char"/>
    <w:basedOn w:val="DefaultParagraphFont"/>
    <w:link w:val="Heading3"/>
    <w:uiPriority w:val="31"/>
    <w:qFormat/>
    <w:rsid w:val="00fc005a"/>
    <w:rPr>
      <w:rFonts w:ascii="Arial" w:hAnsi="Arial" w:eastAsia="Times New Roman" w:cs="Arial"/>
      <w:bCs/>
      <w:color w:themeColor="accent1" w:val="5AB7B2"/>
      <w:spacing w:val="12"/>
      <w:w w:val="105"/>
      <w:kern w:val="2"/>
      <w:sz w:val="24"/>
      <w:szCs w:val="26"/>
      <w:lang w:eastAsia="en-US"/>
    </w:rPr>
  </w:style>
  <w:style w:type="character" w:styleId="Heading4Char" w:customStyle="1">
    <w:name w:val="Heading 4 Char"/>
    <w:basedOn w:val="DefaultParagraphFont"/>
    <w:link w:val="Heading4"/>
    <w:uiPriority w:val="31"/>
    <w:qFormat/>
    <w:rsid w:val="00fc005a"/>
    <w:rPr>
      <w:rFonts w:ascii="Arial" w:hAnsi="Arial" w:eastAsia="" w:cs="" w:asciiTheme="majorHAnsi" w:cstheme="majorBidi" w:eastAsiaTheme="majorEastAsia" w:hAnsiTheme="majorHAnsi"/>
      <w:iCs/>
      <w:color w:themeColor="accent1" w:val="5AB7B2"/>
      <w:spacing w:val="10"/>
      <w:w w:val="105"/>
      <w:kern w:val="2"/>
      <w:sz w:val="20"/>
      <w:szCs w:val="20"/>
      <w:lang w:eastAsia="en-US"/>
    </w:rPr>
  </w:style>
  <w:style w:type="character" w:styleId="Heading5Char" w:customStyle="1">
    <w:name w:val="Heading 5 Char"/>
    <w:basedOn w:val="DefaultParagraphFont"/>
    <w:link w:val="Heading5"/>
    <w:uiPriority w:val="31"/>
    <w:qFormat/>
    <w:rsid w:val="00fc005a"/>
    <w:rPr>
      <w:rFonts w:ascii="Arial" w:hAnsi="Arial" w:eastAsia="" w:cs="" w:asciiTheme="majorHAnsi" w:cstheme="majorBidi" w:eastAsiaTheme="majorEastAsia" w:hAnsiTheme="majorHAnsi"/>
      <w:b/>
      <w:color w:themeColor="accent1" w:val="5AB7B2"/>
      <w:spacing w:val="3"/>
      <w:w w:val="105"/>
      <w:kern w:val="2"/>
      <w:sz w:val="17"/>
      <w:szCs w:val="20"/>
      <w:lang w:eastAsia="en-US"/>
    </w:rPr>
  </w:style>
  <w:style w:type="character" w:styleId="BalloonTextChar" w:customStyle="1">
    <w:name w:val="Balloon Text Char"/>
    <w:basedOn w:val="DefaultParagraphFont"/>
    <w:link w:val="BalloonText"/>
    <w:uiPriority w:val="99"/>
    <w:semiHidden/>
    <w:qFormat/>
    <w:rsid w:val="001239f0"/>
    <w:rPr>
      <w:rFonts w:ascii="Segoe UI" w:hAnsi="Segoe UI" w:cs="Segoe UI"/>
      <w:sz w:val="18"/>
      <w:szCs w:val="18"/>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BodyTextChar"/>
    <w:uiPriority w:val="54"/>
    <w:qFormat/>
    <w:rsid w:val="00877c74"/>
    <w:pPr>
      <w:spacing w:before="0" w:after="2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Closing" w:customStyle="1">
    <w:name w:val="Closing"/>
    <w:basedOn w:val="BodyText"/>
    <w:next w:val="AppendixSub"/>
    <w:uiPriority w:val="84"/>
    <w:qFormat/>
    <w:rsid w:val="00563ba8"/>
    <w:pPr>
      <w:numPr>
        <w:ilvl w:val="0"/>
        <w:numId w:val="3"/>
      </w:numPr>
      <w:jc w:val="center"/>
      <w:outlineLvl w:val="0"/>
    </w:pPr>
    <w:rPr>
      <w:b/>
    </w:rPr>
  </w:style>
  <w:style w:type="paragraph" w:styleId="Appendix1Heading" w:customStyle="1">
    <w:name w:val="Appendix 1 Heading"/>
    <w:basedOn w:val="BodyText"/>
    <w:uiPriority w:val="89"/>
    <w:qFormat/>
    <w:rsid w:val="00563ba8"/>
    <w:pPr>
      <w:keepNext w:val="true"/>
      <w:numPr>
        <w:ilvl w:val="1"/>
        <w:numId w:val="4"/>
      </w:numPr>
      <w:outlineLvl w:val="2"/>
    </w:pPr>
    <w:rPr>
      <w:b/>
    </w:rPr>
  </w:style>
  <w:style w:type="paragraph" w:styleId="Appendix1Number" w:customStyle="1">
    <w:name w:val="Appendix 1 Number"/>
    <w:basedOn w:val="Appendix1Heading"/>
    <w:uiPriority w:val="89"/>
    <w:qFormat/>
    <w:rsid w:val="00563ba8"/>
    <w:pPr>
      <w:keepNext w:val="false"/>
    </w:pPr>
    <w:rPr>
      <w:b w:val="false"/>
    </w:rPr>
  </w:style>
  <w:style w:type="paragraph" w:styleId="Appendix2Number" w:customStyle="1">
    <w:name w:val="Appendix 2 Number"/>
    <w:basedOn w:val="BodyText"/>
    <w:uiPriority w:val="89"/>
    <w:qFormat/>
    <w:rsid w:val="00563ba8"/>
    <w:pPr>
      <w:numPr>
        <w:ilvl w:val="2"/>
        <w:numId w:val="4"/>
      </w:numPr>
    </w:pPr>
    <w:rPr/>
  </w:style>
  <w:style w:type="paragraph" w:styleId="Appendix2Heading" w:customStyle="1">
    <w:name w:val="Appendix 2 Heading"/>
    <w:basedOn w:val="Appendix2Number"/>
    <w:uiPriority w:val="89"/>
    <w:qFormat/>
    <w:rsid w:val="00563ba8"/>
    <w:pPr>
      <w:keepNext w:val="true"/>
    </w:pPr>
    <w:rPr>
      <w:b/>
    </w:rPr>
  </w:style>
  <w:style w:type="paragraph" w:styleId="Appendix3Number" w:customStyle="1">
    <w:name w:val="Appendix 3 Number"/>
    <w:basedOn w:val="BodyText"/>
    <w:uiPriority w:val="89"/>
    <w:qFormat/>
    <w:rsid w:val="00563ba8"/>
    <w:pPr>
      <w:numPr>
        <w:ilvl w:val="3"/>
        <w:numId w:val="4"/>
      </w:numPr>
    </w:pPr>
    <w:rPr/>
  </w:style>
  <w:style w:type="paragraph" w:styleId="Appendix3Heading" w:customStyle="1">
    <w:name w:val="Appendix 3 Heading"/>
    <w:basedOn w:val="Appendix3Number"/>
    <w:uiPriority w:val="89"/>
    <w:qFormat/>
    <w:rsid w:val="00563ba8"/>
    <w:pPr>
      <w:keepNext w:val="true"/>
    </w:pPr>
    <w:rPr>
      <w:b/>
    </w:rPr>
  </w:style>
  <w:style w:type="paragraph" w:styleId="Appendix4Number" w:customStyle="1">
    <w:name w:val="Appendix 4 Number"/>
    <w:basedOn w:val="BodyText"/>
    <w:uiPriority w:val="89"/>
    <w:qFormat/>
    <w:rsid w:val="00563ba8"/>
    <w:pPr>
      <w:numPr>
        <w:ilvl w:val="4"/>
        <w:numId w:val="4"/>
      </w:numPr>
    </w:pPr>
    <w:rPr/>
  </w:style>
  <w:style w:type="paragraph" w:styleId="Appendix4Heading" w:customStyle="1">
    <w:name w:val="Appendix 4 Heading"/>
    <w:basedOn w:val="Appendix4Number"/>
    <w:uiPriority w:val="89"/>
    <w:qFormat/>
    <w:rsid w:val="00563ba8"/>
    <w:pPr>
      <w:keepNext w:val="true"/>
    </w:pPr>
    <w:rPr>
      <w:b/>
    </w:rPr>
  </w:style>
  <w:style w:type="paragraph" w:styleId="Appendix5Number" w:customStyle="1">
    <w:name w:val="Appendix 5 Number"/>
    <w:basedOn w:val="BodyText"/>
    <w:uiPriority w:val="89"/>
    <w:qFormat/>
    <w:rsid w:val="00563ba8"/>
    <w:pPr>
      <w:numPr>
        <w:ilvl w:val="5"/>
        <w:numId w:val="4"/>
      </w:numPr>
    </w:pPr>
    <w:rPr/>
  </w:style>
  <w:style w:type="paragraph" w:styleId="Appendix5Heading" w:customStyle="1">
    <w:name w:val="Appendix 5 Heading"/>
    <w:basedOn w:val="Appendix5Number"/>
    <w:uiPriority w:val="89"/>
    <w:qFormat/>
    <w:rsid w:val="00563ba8"/>
    <w:pPr>
      <w:keepNext w:val="true"/>
    </w:pPr>
    <w:rPr>
      <w:b/>
    </w:rPr>
  </w:style>
  <w:style w:type="paragraph" w:styleId="Appendix6Number" w:customStyle="1">
    <w:name w:val="Appendix 6 Number"/>
    <w:basedOn w:val="BodyText"/>
    <w:uiPriority w:val="89"/>
    <w:qFormat/>
    <w:rsid w:val="00563ba8"/>
    <w:pPr>
      <w:numPr>
        <w:ilvl w:val="6"/>
        <w:numId w:val="4"/>
      </w:numPr>
    </w:pPr>
    <w:rPr/>
  </w:style>
  <w:style w:type="paragraph" w:styleId="Appendix7Number" w:customStyle="1">
    <w:name w:val="Appendix 7 Number"/>
    <w:basedOn w:val="BodyText"/>
    <w:uiPriority w:val="89"/>
    <w:qFormat/>
    <w:rsid w:val="00563ba8"/>
    <w:pPr>
      <w:numPr>
        <w:ilvl w:val="7"/>
        <w:numId w:val="4"/>
      </w:numPr>
    </w:pPr>
    <w:rPr/>
  </w:style>
  <w:style w:type="paragraph" w:styleId="AppendixPart" w:customStyle="1">
    <w:name w:val="Appendix Part"/>
    <w:basedOn w:val="BodyText"/>
    <w:next w:val="Appendix1Heading"/>
    <w:uiPriority w:val="87"/>
    <w:qFormat/>
    <w:rsid w:val="00563ba8"/>
    <w:pPr>
      <w:keepNext w:val="true"/>
      <w:numPr>
        <w:ilvl w:val="1"/>
        <w:numId w:val="3"/>
      </w:numPr>
      <w:jc w:val="center"/>
      <w:outlineLvl w:val="1"/>
    </w:pPr>
    <w:rPr>
      <w:b/>
    </w:rPr>
  </w:style>
  <w:style w:type="paragraph" w:styleId="AppendixSub" w:customStyle="1">
    <w:name w:val="Appendix Sub"/>
    <w:basedOn w:val="BodyText"/>
    <w:next w:val="Appendix1Heading"/>
    <w:uiPriority w:val="86"/>
    <w:qFormat/>
    <w:rsid w:val="00563ba8"/>
    <w:pPr>
      <w:keepNext w:val="true"/>
      <w:numPr>
        <w:ilvl w:val="0"/>
        <w:numId w:val="4"/>
      </w:numPr>
      <w:jc w:val="center"/>
      <w:outlineLvl w:val="1"/>
    </w:pPr>
    <w:rPr>
      <w:b/>
    </w:rPr>
  </w:style>
  <w:style w:type="paragraph" w:styleId="AppendixThe" w:customStyle="1">
    <w:name w:val="Appendix The"/>
    <w:basedOn w:val="BodyText"/>
    <w:next w:val="AppendixSub"/>
    <w:uiPriority w:val="85"/>
    <w:qFormat/>
    <w:rsid w:val="00563ba8"/>
    <w:pPr>
      <w:numPr>
        <w:ilvl w:val="0"/>
        <w:numId w:val="5"/>
      </w:numPr>
      <w:jc w:val="center"/>
    </w:pPr>
    <w:rPr>
      <w:b/>
    </w:rPr>
  </w:style>
  <w:style w:type="paragraph" w:styleId="Background1" w:customStyle="1">
    <w:name w:val="Background 1"/>
    <w:basedOn w:val="BodyText"/>
    <w:uiPriority w:val="29"/>
    <w:qFormat/>
    <w:rsid w:val="00ae6bf0"/>
    <w:pPr>
      <w:numPr>
        <w:ilvl w:val="0"/>
        <w:numId w:val="1"/>
      </w:numPr>
    </w:pPr>
    <w:rPr/>
  </w:style>
  <w:style w:type="paragraph" w:styleId="Background2" w:customStyle="1">
    <w:name w:val="Background 2"/>
    <w:basedOn w:val="BodyText"/>
    <w:uiPriority w:val="29"/>
    <w:qFormat/>
    <w:rsid w:val="00ae6bf0"/>
    <w:pPr>
      <w:numPr>
        <w:ilvl w:val="1"/>
        <w:numId w:val="1"/>
      </w:numPr>
    </w:pPr>
    <w:rPr/>
  </w:style>
  <w:style w:type="paragraph" w:styleId="Background3" w:customStyle="1">
    <w:name w:val="Background 3"/>
    <w:basedOn w:val="BodyText"/>
    <w:uiPriority w:val="29"/>
    <w:qFormat/>
    <w:rsid w:val="00ae6bf0"/>
    <w:pPr>
      <w:numPr>
        <w:ilvl w:val="2"/>
        <w:numId w:val="1"/>
      </w:numPr>
    </w:pPr>
    <w:rPr/>
  </w:style>
  <w:style w:type="paragraph" w:styleId="Background4" w:customStyle="1">
    <w:name w:val="Background 4"/>
    <w:basedOn w:val="BodyText"/>
    <w:uiPriority w:val="29"/>
    <w:qFormat/>
    <w:rsid w:val="00ae6bf0"/>
    <w:pPr>
      <w:numPr>
        <w:ilvl w:val="3"/>
        <w:numId w:val="1"/>
      </w:numPr>
    </w:pPr>
    <w:rPr/>
  </w:style>
  <w:style w:type="paragraph" w:styleId="BodyText1" w:customStyle="1">
    <w:name w:val="Body Text 1"/>
    <w:basedOn w:val="BodyText"/>
    <w:link w:val="BodyText1Char"/>
    <w:uiPriority w:val="54"/>
    <w:qFormat/>
    <w:rsid w:val="00563ba8"/>
    <w:pPr>
      <w:tabs>
        <w:tab w:val="left" w:pos="720" w:leader="none"/>
      </w:tabs>
      <w:ind w:hanging="0" w:left="720"/>
    </w:pPr>
    <w:rPr/>
  </w:style>
  <w:style w:type="paragraph" w:styleId="BodyText1Hanging" w:customStyle="1">
    <w:name w:val="Body Text 1 Hanging"/>
    <w:basedOn w:val="BodyText"/>
    <w:link w:val="BodyText1HangingChar"/>
    <w:uiPriority w:val="55"/>
    <w:qFormat/>
    <w:rsid w:val="007f6d9d"/>
    <w:pPr>
      <w:ind w:hanging="720" w:left="720"/>
    </w:pPr>
    <w:rPr/>
  </w:style>
  <w:style w:type="paragraph" w:styleId="BodyText2">
    <w:name w:val="Body Text 2"/>
    <w:basedOn w:val="BodyText"/>
    <w:link w:val="BodyText2Char"/>
    <w:uiPriority w:val="54"/>
    <w:qFormat/>
    <w:rsid w:val="00ae6bf0"/>
    <w:pPr>
      <w:tabs>
        <w:tab w:val="left" w:pos="720" w:leader="none"/>
      </w:tabs>
      <w:ind w:hanging="0" w:left="720"/>
    </w:pPr>
    <w:rPr/>
  </w:style>
  <w:style w:type="paragraph" w:styleId="BodyText2Hanging" w:customStyle="1">
    <w:name w:val="Body Text 2 Hanging"/>
    <w:basedOn w:val="BodyText"/>
    <w:link w:val="BodyText2HangingChar"/>
    <w:uiPriority w:val="55"/>
    <w:qFormat/>
    <w:rsid w:val="007f6d9d"/>
    <w:pPr>
      <w:ind w:hanging="720" w:left="720"/>
    </w:pPr>
    <w:rPr/>
  </w:style>
  <w:style w:type="paragraph" w:styleId="BodyText3">
    <w:name w:val="Body Text 3"/>
    <w:basedOn w:val="BodyText"/>
    <w:link w:val="BodyText3Char"/>
    <w:uiPriority w:val="54"/>
    <w:qFormat/>
    <w:rsid w:val="00ae6bf0"/>
    <w:pPr>
      <w:ind w:hanging="0" w:left="1440"/>
    </w:pPr>
    <w:rPr/>
  </w:style>
  <w:style w:type="paragraph" w:styleId="BodyText3Hanging" w:customStyle="1">
    <w:name w:val="Body Text 3 Hanging"/>
    <w:basedOn w:val="BodyText"/>
    <w:link w:val="BodyText3HangingChar"/>
    <w:uiPriority w:val="55"/>
    <w:qFormat/>
    <w:rsid w:val="007f6d9d"/>
    <w:pPr>
      <w:tabs>
        <w:tab w:val="left" w:pos="720" w:leader="none"/>
      </w:tabs>
      <w:ind w:hanging="1440" w:left="1440"/>
    </w:pPr>
    <w:rPr/>
  </w:style>
  <w:style w:type="paragraph" w:styleId="BodyText4" w:customStyle="1">
    <w:name w:val="Body Text 4"/>
    <w:basedOn w:val="BodyText"/>
    <w:link w:val="BodyText4Char"/>
    <w:uiPriority w:val="54"/>
    <w:qFormat/>
    <w:rsid w:val="00563ba8"/>
    <w:pPr>
      <w:tabs>
        <w:tab w:val="clear" w:pos="720"/>
        <w:tab w:val="left" w:pos="2160" w:leader="none"/>
      </w:tabs>
      <w:ind w:hanging="0" w:left="2160"/>
    </w:pPr>
    <w:rPr/>
  </w:style>
  <w:style w:type="paragraph" w:styleId="BodyText4Hanging" w:customStyle="1">
    <w:name w:val="Body Text 4 Hanging"/>
    <w:basedOn w:val="BodyText"/>
    <w:link w:val="BodyText4HangingChar"/>
    <w:uiPriority w:val="55"/>
    <w:qFormat/>
    <w:rsid w:val="007f6d9d"/>
    <w:pPr>
      <w:tabs>
        <w:tab w:val="clear" w:pos="720"/>
        <w:tab w:val="left" w:pos="1440" w:leader="none"/>
      </w:tabs>
      <w:ind w:hanging="2160" w:left="2160"/>
    </w:pPr>
    <w:rPr/>
  </w:style>
  <w:style w:type="paragraph" w:styleId="BodyText5" w:customStyle="1">
    <w:name w:val="Body Text 5"/>
    <w:basedOn w:val="BodyText"/>
    <w:link w:val="BodyText5Char"/>
    <w:uiPriority w:val="54"/>
    <w:qFormat/>
    <w:rsid w:val="00563ba8"/>
    <w:pPr>
      <w:tabs>
        <w:tab w:val="clear" w:pos="720"/>
        <w:tab w:val="left" w:pos="2880" w:leader="none"/>
      </w:tabs>
      <w:ind w:hanging="0" w:left="2880"/>
    </w:pPr>
    <w:rPr/>
  </w:style>
  <w:style w:type="paragraph" w:styleId="BodyText5Hanging" w:customStyle="1">
    <w:name w:val="Body Text 5 Hanging"/>
    <w:basedOn w:val="BodyText"/>
    <w:link w:val="BodyText5HangingChar"/>
    <w:uiPriority w:val="55"/>
    <w:qFormat/>
    <w:rsid w:val="007f6d9d"/>
    <w:pPr>
      <w:tabs>
        <w:tab w:val="clear" w:pos="720"/>
        <w:tab w:val="left" w:pos="2160" w:leader="none"/>
      </w:tabs>
      <w:ind w:hanging="2880" w:left="2880"/>
    </w:pPr>
    <w:rPr/>
  </w:style>
  <w:style w:type="paragraph" w:styleId="BodyText6" w:customStyle="1">
    <w:name w:val="Body Text 6"/>
    <w:basedOn w:val="BodyText"/>
    <w:link w:val="BodyText6Char"/>
    <w:uiPriority w:val="54"/>
    <w:qFormat/>
    <w:rsid w:val="00563ba8"/>
    <w:pPr>
      <w:tabs>
        <w:tab w:val="clear" w:pos="720"/>
        <w:tab w:val="left" w:pos="3600" w:leader="none"/>
      </w:tabs>
      <w:ind w:hanging="0" w:left="3600"/>
    </w:pPr>
    <w:rPr/>
  </w:style>
  <w:style w:type="paragraph" w:styleId="BodyText6Hanging" w:customStyle="1">
    <w:name w:val="Body Text 6 Hanging"/>
    <w:basedOn w:val="BodyText"/>
    <w:link w:val="BodyText6HangingChar"/>
    <w:uiPriority w:val="55"/>
    <w:qFormat/>
    <w:rsid w:val="007f6d9d"/>
    <w:pPr>
      <w:tabs>
        <w:tab w:val="clear" w:pos="720"/>
        <w:tab w:val="left" w:pos="2880" w:leader="none"/>
      </w:tabs>
      <w:ind w:hanging="3600" w:left="3600"/>
    </w:pPr>
    <w:rPr/>
  </w:style>
  <w:style w:type="paragraph" w:styleId="BodyText7" w:customStyle="1">
    <w:name w:val="Body Text 7"/>
    <w:basedOn w:val="BodyText"/>
    <w:link w:val="BodyText7Char"/>
    <w:uiPriority w:val="54"/>
    <w:qFormat/>
    <w:rsid w:val="00563ba8"/>
    <w:pPr>
      <w:tabs>
        <w:tab w:val="clear" w:pos="720"/>
        <w:tab w:val="left" w:pos="4321" w:leader="none"/>
      </w:tabs>
      <w:ind w:hanging="0" w:left="4321"/>
    </w:pPr>
    <w:rPr/>
  </w:style>
  <w:style w:type="paragraph" w:styleId="BodyText7Hanging" w:customStyle="1">
    <w:name w:val="Body Text 7 Hanging"/>
    <w:basedOn w:val="BodyText"/>
    <w:link w:val="BodyText7HangingChar"/>
    <w:uiPriority w:val="55"/>
    <w:qFormat/>
    <w:rsid w:val="007f6d9d"/>
    <w:pPr>
      <w:tabs>
        <w:tab w:val="clear" w:pos="720"/>
        <w:tab w:val="left" w:pos="3600" w:leader="none"/>
      </w:tabs>
      <w:ind w:hanging="4321" w:left="4321"/>
    </w:pPr>
    <w:rPr/>
  </w:style>
  <w:style w:type="paragraph" w:styleId="BodyText8" w:customStyle="1">
    <w:name w:val="Body Text 8"/>
    <w:basedOn w:val="BodyText"/>
    <w:link w:val="BodyText8Char"/>
    <w:uiPriority w:val="54"/>
    <w:qFormat/>
    <w:rsid w:val="00563ba8"/>
    <w:pPr>
      <w:tabs>
        <w:tab w:val="clear" w:pos="720"/>
        <w:tab w:val="left" w:pos="5041" w:leader="none"/>
      </w:tabs>
      <w:ind w:hanging="0" w:left="5041"/>
    </w:pPr>
    <w:rPr/>
  </w:style>
  <w:style w:type="paragraph" w:styleId="BodyText8Hanging" w:customStyle="1">
    <w:name w:val="Body Text 8 Hanging"/>
    <w:basedOn w:val="BodyText"/>
    <w:link w:val="BodyText8HangingChar"/>
    <w:uiPriority w:val="55"/>
    <w:qFormat/>
    <w:rsid w:val="007f6d9d"/>
    <w:pPr>
      <w:tabs>
        <w:tab w:val="clear" w:pos="720"/>
        <w:tab w:val="left" w:pos="4321" w:leader="none"/>
      </w:tabs>
      <w:ind w:hanging="5041" w:left="5041"/>
    </w:pPr>
    <w:rPr/>
  </w:style>
  <w:style w:type="paragraph" w:styleId="Bullets1" w:customStyle="1">
    <w:name w:val="Bullets 1"/>
    <w:basedOn w:val="BodyText"/>
    <w:uiPriority w:val="59"/>
    <w:qFormat/>
    <w:rsid w:val="00563ba8"/>
    <w:pPr>
      <w:numPr>
        <w:ilvl w:val="0"/>
        <w:numId w:val="6"/>
      </w:numPr>
    </w:pPr>
    <w:rPr/>
  </w:style>
  <w:style w:type="paragraph" w:styleId="Bullets2" w:customStyle="1">
    <w:name w:val="Bullets 2"/>
    <w:basedOn w:val="BodyText"/>
    <w:uiPriority w:val="59"/>
    <w:qFormat/>
    <w:rsid w:val="00563ba8"/>
    <w:pPr>
      <w:numPr>
        <w:ilvl w:val="1"/>
        <w:numId w:val="6"/>
      </w:numPr>
    </w:pPr>
    <w:rPr/>
  </w:style>
  <w:style w:type="paragraph" w:styleId="Bullets3" w:customStyle="1">
    <w:name w:val="Bullets 3"/>
    <w:basedOn w:val="BodyText"/>
    <w:uiPriority w:val="59"/>
    <w:qFormat/>
    <w:rsid w:val="00563ba8"/>
    <w:pPr>
      <w:numPr>
        <w:ilvl w:val="2"/>
        <w:numId w:val="6"/>
      </w:numPr>
    </w:pPr>
    <w:rPr/>
  </w:style>
  <w:style w:type="paragraph" w:styleId="Bullets4" w:customStyle="1">
    <w:name w:val="Bullets 4"/>
    <w:basedOn w:val="BodyText"/>
    <w:uiPriority w:val="59"/>
    <w:qFormat/>
    <w:rsid w:val="00563ba8"/>
    <w:pPr>
      <w:numPr>
        <w:ilvl w:val="3"/>
        <w:numId w:val="6"/>
      </w:numPr>
    </w:pPr>
    <w:rPr/>
  </w:style>
  <w:style w:type="paragraph" w:styleId="Bullets5" w:customStyle="1">
    <w:name w:val="Bullets 5"/>
    <w:basedOn w:val="BodyText"/>
    <w:uiPriority w:val="59"/>
    <w:qFormat/>
    <w:rsid w:val="00563ba8"/>
    <w:pPr>
      <w:numPr>
        <w:ilvl w:val="4"/>
        <w:numId w:val="6"/>
      </w:numPr>
    </w:pPr>
    <w:rPr/>
  </w:style>
  <w:style w:type="paragraph" w:styleId="Bullets6" w:customStyle="1">
    <w:name w:val="Bullets 6"/>
    <w:basedOn w:val="BodyText"/>
    <w:uiPriority w:val="59"/>
    <w:qFormat/>
    <w:rsid w:val="00563ba8"/>
    <w:pPr>
      <w:numPr>
        <w:ilvl w:val="5"/>
        <w:numId w:val="6"/>
      </w:numPr>
    </w:pPr>
    <w:rPr/>
  </w:style>
  <w:style w:type="paragraph" w:styleId="Bullets7" w:customStyle="1">
    <w:name w:val="Bullets 7"/>
    <w:basedOn w:val="BodyText"/>
    <w:uiPriority w:val="59"/>
    <w:qFormat/>
    <w:rsid w:val="00563ba8"/>
    <w:pPr>
      <w:numPr>
        <w:ilvl w:val="6"/>
        <w:numId w:val="6"/>
      </w:numPr>
    </w:pPr>
    <w:rPr/>
  </w:style>
  <w:style w:type="paragraph" w:styleId="Bullets8" w:customStyle="1">
    <w:name w:val="Bullets 8"/>
    <w:basedOn w:val="BodyText"/>
    <w:uiPriority w:val="59"/>
    <w:qFormat/>
    <w:rsid w:val="00563ba8"/>
    <w:pPr>
      <w:numPr>
        <w:ilvl w:val="7"/>
        <w:numId w:val="6"/>
      </w:numPr>
    </w:pPr>
    <w:rPr/>
  </w:style>
  <w:style w:type="paragraph" w:styleId="CentredHeadingCaps" w:customStyle="1">
    <w:name w:val="Centred Heading Caps"/>
    <w:basedOn w:val="BodyText"/>
    <w:next w:val="BodyText"/>
    <w:uiPriority w:val="19"/>
    <w:qFormat/>
    <w:rsid w:val="00ae6bf0"/>
    <w:pPr>
      <w:jc w:val="center"/>
      <w:outlineLvl w:val="0"/>
    </w:pPr>
    <w:rPr>
      <w:b/>
      <w:caps/>
    </w:rPr>
  </w:style>
  <w:style w:type="paragraph" w:styleId="CentredHeading" w:customStyle="1">
    <w:name w:val="Centred Heading"/>
    <w:basedOn w:val="CentredHeadingCaps"/>
    <w:next w:val="BodyText"/>
    <w:uiPriority w:val="19"/>
    <w:qFormat/>
    <w:rsid w:val="00ae6bf0"/>
    <w:pPr/>
    <w:rPr>
      <w:caps w:val="false"/>
      <w:smallCaps w:val="false"/>
    </w:rPr>
  </w:style>
  <w:style w:type="paragraph" w:styleId="CentredHeadingCapsTOC" w:customStyle="1">
    <w:name w:val="Centred Heading Caps (TOC)"/>
    <w:basedOn w:val="CentredHeadingCaps"/>
    <w:next w:val="BodyText"/>
    <w:uiPriority w:val="19"/>
    <w:qFormat/>
    <w:rsid w:val="00ae6bf0"/>
    <w:pPr/>
    <w:rPr/>
  </w:style>
  <w:style w:type="paragraph" w:styleId="CentredHeadingTOC" w:customStyle="1">
    <w:name w:val="Centred Heading (TOC)"/>
    <w:basedOn w:val="CentredHeadingCapsTOC"/>
    <w:next w:val="BodyText"/>
    <w:uiPriority w:val="19"/>
    <w:qFormat/>
    <w:rsid w:val="00ae6bf0"/>
    <w:pPr/>
    <w:rPr>
      <w:caps w:val="false"/>
      <w:smallCaps w:val="false"/>
    </w:rPr>
  </w:style>
  <w:style w:type="paragraph" w:styleId="Definition" w:customStyle="1">
    <w:name w:val="Definition"/>
    <w:basedOn w:val="BodyText"/>
    <w:uiPriority w:val="39"/>
    <w:qFormat/>
    <w:rsid w:val="00563ba8"/>
    <w:pPr>
      <w:numPr>
        <w:ilvl w:val="0"/>
        <w:numId w:val="7"/>
      </w:numPr>
    </w:pPr>
    <w:rPr/>
  </w:style>
  <w:style w:type="paragraph" w:styleId="Definition1" w:customStyle="1">
    <w:name w:val="Definition 1"/>
    <w:basedOn w:val="BodyText"/>
    <w:uiPriority w:val="39"/>
    <w:qFormat/>
    <w:rsid w:val="00563ba8"/>
    <w:pPr>
      <w:numPr>
        <w:ilvl w:val="1"/>
        <w:numId w:val="7"/>
      </w:numPr>
    </w:pPr>
    <w:rPr/>
  </w:style>
  <w:style w:type="paragraph" w:styleId="Definition2" w:customStyle="1">
    <w:name w:val="Definition 2"/>
    <w:basedOn w:val="BodyText"/>
    <w:uiPriority w:val="39"/>
    <w:qFormat/>
    <w:rsid w:val="00563ba8"/>
    <w:pPr>
      <w:numPr>
        <w:ilvl w:val="2"/>
        <w:numId w:val="7"/>
      </w:numPr>
    </w:pPr>
    <w:rPr/>
  </w:style>
  <w:style w:type="paragraph" w:styleId="Definition3" w:customStyle="1">
    <w:name w:val="Definition 3"/>
    <w:basedOn w:val="BodyText"/>
    <w:uiPriority w:val="39"/>
    <w:qFormat/>
    <w:rsid w:val="00563ba8"/>
    <w:pPr>
      <w:numPr>
        <w:ilvl w:val="3"/>
        <w:numId w:val="7"/>
      </w:numPr>
    </w:pPr>
    <w:rPr/>
  </w:style>
  <w:style w:type="paragraph" w:styleId="Definition4" w:customStyle="1">
    <w:name w:val="Definition 4"/>
    <w:basedOn w:val="BodyText"/>
    <w:uiPriority w:val="39"/>
    <w:qFormat/>
    <w:rsid w:val="00563ba8"/>
    <w:pPr>
      <w:numPr>
        <w:ilvl w:val="4"/>
        <w:numId w:val="7"/>
      </w:numPr>
    </w:pPr>
    <w:rPr/>
  </w:style>
  <w:style w:type="paragraph" w:styleId="Definition5" w:customStyle="1">
    <w:name w:val="Definition 5"/>
    <w:basedOn w:val="BodyText"/>
    <w:uiPriority w:val="39"/>
    <w:qFormat/>
    <w:rsid w:val="00563ba8"/>
    <w:pPr>
      <w:numPr>
        <w:ilvl w:val="5"/>
        <w:numId w:val="7"/>
      </w:numPr>
    </w:pPr>
    <w:rPr/>
  </w:style>
  <w:style w:type="paragraph" w:styleId="Definition6" w:customStyle="1">
    <w:name w:val="Definition 6"/>
    <w:basedOn w:val="BodyText"/>
    <w:uiPriority w:val="39"/>
    <w:qFormat/>
    <w:rsid w:val="00563ba8"/>
    <w:pPr>
      <w:numPr>
        <w:ilvl w:val="6"/>
        <w:numId w:val="7"/>
      </w:numPr>
    </w:pPr>
    <w:rPr/>
  </w:style>
  <w:style w:type="paragraph" w:styleId="Execution" w:customStyle="1">
    <w:name w:val="Execution"/>
    <w:basedOn w:val="BodyText"/>
    <w:uiPriority w:val="91"/>
    <w:qFormat/>
    <w:rsid w:val="00662d53"/>
    <w:pPr>
      <w:tabs>
        <w:tab w:val="clear" w:pos="720"/>
        <w:tab w:val="right" w:pos="3969" w:leader="none"/>
      </w:tabs>
      <w:spacing w:before="0" w:after="0"/>
    </w:pPr>
    <w:rPr/>
  </w:style>
  <w:style w:type="paragraph" w:styleId="ExecutionTable" w:customStyle="1">
    <w:name w:val="Execution Table"/>
    <w:basedOn w:val="BodyText"/>
    <w:uiPriority w:val="91"/>
    <w:qFormat/>
    <w:rsid w:val="00662d53"/>
    <w:pPr>
      <w:keepNext w:val="true"/>
      <w:tabs>
        <w:tab w:val="clear" w:pos="720"/>
        <w:tab w:val="right" w:pos="4536" w:leader="dot"/>
        <w:tab w:val="right" w:pos="9072" w:leader="dot"/>
      </w:tabs>
      <w:spacing w:before="0" w:after="0"/>
    </w:pPr>
    <w:rPr/>
  </w:style>
  <w:style w:type="paragraph" w:styleId="IntroHeading" w:customStyle="1">
    <w:name w:val="Intro Heading"/>
    <w:basedOn w:val="BodyText"/>
    <w:next w:val="BodyText"/>
    <w:uiPriority w:val="24"/>
    <w:qFormat/>
    <w:rsid w:val="00ae6bf0"/>
    <w:pPr>
      <w:keepNext w:val="true"/>
    </w:pPr>
    <w:rPr>
      <w:b/>
    </w:rPr>
  </w:style>
  <w:style w:type="paragraph" w:styleId="IntroText" w:customStyle="1">
    <w:name w:val="Intro Text"/>
    <w:basedOn w:val="BodyText"/>
    <w:next w:val="BodyText"/>
    <w:uiPriority w:val="24"/>
    <w:qFormat/>
    <w:rsid w:val="00662d53"/>
    <w:pPr>
      <w:tabs>
        <w:tab w:val="clear" w:pos="720"/>
        <w:tab w:val="right" w:pos="9072" w:leader="none"/>
      </w:tabs>
    </w:pPr>
    <w:rPr/>
  </w:style>
  <w:style w:type="paragraph" w:styleId="Level1Heading" w:customStyle="1">
    <w:name w:val="Level 1 Heading"/>
    <w:basedOn w:val="BodyText"/>
    <w:uiPriority w:val="49"/>
    <w:qFormat/>
    <w:rsid w:val="00563ba8"/>
    <w:pPr>
      <w:keepNext w:val="true"/>
      <w:numPr>
        <w:ilvl w:val="0"/>
        <w:numId w:val="8"/>
      </w:numPr>
      <w:outlineLvl w:val="0"/>
    </w:pPr>
    <w:rPr>
      <w:b/>
    </w:rPr>
  </w:style>
  <w:style w:type="paragraph" w:styleId="Level1Number" w:customStyle="1">
    <w:name w:val="Level 1 Number"/>
    <w:basedOn w:val="Level1Heading"/>
    <w:uiPriority w:val="49"/>
    <w:qFormat/>
    <w:rsid w:val="00563ba8"/>
    <w:pPr>
      <w:keepNext w:val="false"/>
    </w:pPr>
    <w:rPr>
      <w:b w:val="false"/>
    </w:rPr>
  </w:style>
  <w:style w:type="paragraph" w:styleId="Level2Number" w:customStyle="1">
    <w:name w:val="Level 2 Number"/>
    <w:basedOn w:val="BodyText"/>
    <w:uiPriority w:val="49"/>
    <w:qFormat/>
    <w:rsid w:val="00563ba8"/>
    <w:pPr>
      <w:numPr>
        <w:ilvl w:val="1"/>
        <w:numId w:val="8"/>
      </w:numPr>
    </w:pPr>
    <w:rPr/>
  </w:style>
  <w:style w:type="paragraph" w:styleId="Level2Heading" w:customStyle="1">
    <w:name w:val="Level 2 Heading"/>
    <w:basedOn w:val="Level2Number"/>
    <w:uiPriority w:val="49"/>
    <w:qFormat/>
    <w:rsid w:val="00563ba8"/>
    <w:pPr>
      <w:keepNext w:val="true"/>
    </w:pPr>
    <w:rPr>
      <w:b/>
    </w:rPr>
  </w:style>
  <w:style w:type="paragraph" w:styleId="Level3Number" w:customStyle="1">
    <w:name w:val="Level 3 Number"/>
    <w:basedOn w:val="BodyText"/>
    <w:uiPriority w:val="49"/>
    <w:qFormat/>
    <w:rsid w:val="00563ba8"/>
    <w:pPr>
      <w:numPr>
        <w:ilvl w:val="2"/>
        <w:numId w:val="8"/>
      </w:numPr>
    </w:pPr>
    <w:rPr/>
  </w:style>
  <w:style w:type="paragraph" w:styleId="Level3Heading" w:customStyle="1">
    <w:name w:val="Level 3 Heading"/>
    <w:basedOn w:val="Level3Number"/>
    <w:uiPriority w:val="49"/>
    <w:qFormat/>
    <w:rsid w:val="00563ba8"/>
    <w:pPr>
      <w:keepNext w:val="true"/>
    </w:pPr>
    <w:rPr>
      <w:b/>
    </w:rPr>
  </w:style>
  <w:style w:type="paragraph" w:styleId="Level4Number" w:customStyle="1">
    <w:name w:val="Level 4 Number"/>
    <w:basedOn w:val="BodyText"/>
    <w:uiPriority w:val="49"/>
    <w:qFormat/>
    <w:rsid w:val="00563ba8"/>
    <w:pPr>
      <w:numPr>
        <w:ilvl w:val="3"/>
        <w:numId w:val="8"/>
      </w:numPr>
    </w:pPr>
    <w:rPr/>
  </w:style>
  <w:style w:type="paragraph" w:styleId="Level4Heading" w:customStyle="1">
    <w:name w:val="Level 4 Heading"/>
    <w:basedOn w:val="Level4Number"/>
    <w:uiPriority w:val="49"/>
    <w:qFormat/>
    <w:rsid w:val="00563ba8"/>
    <w:pPr>
      <w:keepNext w:val="true"/>
    </w:pPr>
    <w:rPr>
      <w:b/>
    </w:rPr>
  </w:style>
  <w:style w:type="paragraph" w:styleId="Level5Number" w:customStyle="1">
    <w:name w:val="Level 5 Number"/>
    <w:basedOn w:val="BodyText"/>
    <w:uiPriority w:val="49"/>
    <w:qFormat/>
    <w:rsid w:val="00563ba8"/>
    <w:pPr>
      <w:numPr>
        <w:ilvl w:val="4"/>
        <w:numId w:val="8"/>
      </w:numPr>
    </w:pPr>
    <w:rPr/>
  </w:style>
  <w:style w:type="paragraph" w:styleId="Level5Heading" w:customStyle="1">
    <w:name w:val="Level 5 Heading"/>
    <w:basedOn w:val="Level5Number"/>
    <w:uiPriority w:val="49"/>
    <w:qFormat/>
    <w:rsid w:val="00563ba8"/>
    <w:pPr>
      <w:keepNext w:val="true"/>
    </w:pPr>
    <w:rPr>
      <w:b/>
    </w:rPr>
  </w:style>
  <w:style w:type="paragraph" w:styleId="Level6Number" w:customStyle="1">
    <w:name w:val="Level 6 Number"/>
    <w:basedOn w:val="BodyText"/>
    <w:uiPriority w:val="49"/>
    <w:qFormat/>
    <w:rsid w:val="00563ba8"/>
    <w:pPr>
      <w:numPr>
        <w:ilvl w:val="5"/>
        <w:numId w:val="8"/>
      </w:numPr>
    </w:pPr>
    <w:rPr/>
  </w:style>
  <w:style w:type="paragraph" w:styleId="Level7Number" w:customStyle="1">
    <w:name w:val="Level 7 Number"/>
    <w:basedOn w:val="BodyText"/>
    <w:uiPriority w:val="49"/>
    <w:qFormat/>
    <w:rsid w:val="00563ba8"/>
    <w:pPr>
      <w:numPr>
        <w:ilvl w:val="6"/>
        <w:numId w:val="8"/>
      </w:numPr>
    </w:pPr>
    <w:rPr/>
  </w:style>
  <w:style w:type="paragraph" w:styleId="Level8Number" w:customStyle="1">
    <w:name w:val="Level 8 Number"/>
    <w:basedOn w:val="BodyText"/>
    <w:uiPriority w:val="49"/>
    <w:qFormat/>
    <w:rsid w:val="00563ba8"/>
    <w:pPr>
      <w:numPr>
        <w:ilvl w:val="7"/>
        <w:numId w:val="8"/>
      </w:numPr>
    </w:pPr>
    <w:rPr/>
  </w:style>
  <w:style w:type="paragraph" w:styleId="LogoPlaceholder" w:customStyle="1">
    <w:name w:val="Logo Placeholder"/>
    <w:basedOn w:val="Normal"/>
    <w:uiPriority w:val="99"/>
    <w:qFormat/>
    <w:rsid w:val="000703ab"/>
    <w:pPr>
      <w:spacing w:before="0" w:after="320"/>
    </w:pPr>
    <w:rPr/>
  </w:style>
  <w:style w:type="paragraph" w:styleId="Note1" w:customStyle="1">
    <w:name w:val="Note 1"/>
    <w:basedOn w:val="BodyText"/>
    <w:uiPriority w:val="72"/>
    <w:qFormat/>
    <w:rsid w:val="00563ba8"/>
    <w:pPr>
      <w:numPr>
        <w:ilvl w:val="0"/>
        <w:numId w:val="9"/>
      </w:numPr>
    </w:pPr>
    <w:rPr/>
  </w:style>
  <w:style w:type="paragraph" w:styleId="Note2" w:customStyle="1">
    <w:name w:val="Note 2"/>
    <w:basedOn w:val="BodyText"/>
    <w:uiPriority w:val="72"/>
    <w:qFormat/>
    <w:rsid w:val="00563ba8"/>
    <w:pPr>
      <w:numPr>
        <w:ilvl w:val="1"/>
        <w:numId w:val="9"/>
      </w:numPr>
    </w:pPr>
    <w:rPr/>
  </w:style>
  <w:style w:type="paragraph" w:styleId="Note3" w:customStyle="1">
    <w:name w:val="Note 3"/>
    <w:basedOn w:val="BodyText"/>
    <w:uiPriority w:val="72"/>
    <w:qFormat/>
    <w:rsid w:val="00563ba8"/>
    <w:pPr>
      <w:numPr>
        <w:ilvl w:val="2"/>
        <w:numId w:val="9"/>
      </w:numPr>
    </w:pPr>
    <w:rPr/>
  </w:style>
  <w:style w:type="paragraph" w:styleId="Note4" w:customStyle="1">
    <w:name w:val="Note 4"/>
    <w:basedOn w:val="BodyText"/>
    <w:uiPriority w:val="72"/>
    <w:qFormat/>
    <w:rsid w:val="00563ba8"/>
    <w:pPr>
      <w:numPr>
        <w:ilvl w:val="3"/>
        <w:numId w:val="9"/>
      </w:numPr>
    </w:pPr>
    <w:rPr/>
  </w:style>
  <w:style w:type="paragraph" w:styleId="Note5" w:customStyle="1">
    <w:name w:val="Note 5"/>
    <w:basedOn w:val="BodyText"/>
    <w:uiPriority w:val="72"/>
    <w:qFormat/>
    <w:rsid w:val="00563ba8"/>
    <w:pPr>
      <w:numPr>
        <w:ilvl w:val="4"/>
        <w:numId w:val="9"/>
      </w:numPr>
    </w:pPr>
    <w:rPr/>
  </w:style>
  <w:style w:type="paragraph" w:styleId="Note6" w:customStyle="1">
    <w:name w:val="Note 6"/>
    <w:basedOn w:val="BodyText"/>
    <w:uiPriority w:val="72"/>
    <w:qFormat/>
    <w:rsid w:val="00563ba8"/>
    <w:pPr>
      <w:numPr>
        <w:ilvl w:val="5"/>
        <w:numId w:val="9"/>
      </w:numPr>
    </w:pPr>
    <w:rPr/>
  </w:style>
  <w:style w:type="paragraph" w:styleId="Note7" w:customStyle="1">
    <w:name w:val="Note 7"/>
    <w:basedOn w:val="BodyText"/>
    <w:uiPriority w:val="72"/>
    <w:qFormat/>
    <w:rsid w:val="00563ba8"/>
    <w:pPr>
      <w:numPr>
        <w:ilvl w:val="6"/>
        <w:numId w:val="9"/>
      </w:numPr>
    </w:pPr>
    <w:rPr/>
  </w:style>
  <w:style w:type="paragraph" w:styleId="Note8" w:customStyle="1">
    <w:name w:val="Note 8"/>
    <w:basedOn w:val="BodyText"/>
    <w:uiPriority w:val="72"/>
    <w:qFormat/>
    <w:rsid w:val="00563ba8"/>
    <w:pPr>
      <w:numPr>
        <w:ilvl w:val="7"/>
        <w:numId w:val="9"/>
      </w:numPr>
    </w:pPr>
    <w:rPr/>
  </w:style>
  <w:style w:type="paragraph" w:styleId="Parties1" w:customStyle="1">
    <w:name w:val="Parties 1"/>
    <w:basedOn w:val="BodyText"/>
    <w:uiPriority w:val="19"/>
    <w:qFormat/>
    <w:rsid w:val="00563ba8"/>
    <w:pPr>
      <w:numPr>
        <w:ilvl w:val="0"/>
        <w:numId w:val="15"/>
      </w:numPr>
    </w:pPr>
    <w:rPr/>
  </w:style>
  <w:style w:type="paragraph" w:styleId="Parties2" w:customStyle="1">
    <w:name w:val="Parties 2"/>
    <w:basedOn w:val="BodyText"/>
    <w:uiPriority w:val="19"/>
    <w:qFormat/>
    <w:rsid w:val="00563ba8"/>
    <w:pPr>
      <w:numPr>
        <w:ilvl w:val="1"/>
        <w:numId w:val="15"/>
      </w:numPr>
    </w:pPr>
    <w:rPr/>
  </w:style>
  <w:style w:type="paragraph" w:styleId="PrecedentNotes1" w:customStyle="1">
    <w:name w:val="Precedent Notes 1"/>
    <w:basedOn w:val="BodyText"/>
    <w:uiPriority w:val="92"/>
    <w:qFormat/>
    <w:rsid w:val="00563ba8"/>
    <w:pPr>
      <w:numPr>
        <w:ilvl w:val="0"/>
        <w:numId w:val="10"/>
      </w:numPr>
    </w:pPr>
    <w:rPr/>
  </w:style>
  <w:style w:type="paragraph" w:styleId="PrecedentNotes2" w:customStyle="1">
    <w:name w:val="Precedent Notes 2"/>
    <w:basedOn w:val="BodyText"/>
    <w:uiPriority w:val="92"/>
    <w:qFormat/>
    <w:rsid w:val="00563ba8"/>
    <w:pPr>
      <w:numPr>
        <w:ilvl w:val="1"/>
        <w:numId w:val="10"/>
      </w:numPr>
    </w:pPr>
    <w:rPr/>
  </w:style>
  <w:style w:type="paragraph" w:styleId="PrecedentNotes3" w:customStyle="1">
    <w:name w:val="Precedent Notes 3"/>
    <w:basedOn w:val="BodyText"/>
    <w:uiPriority w:val="92"/>
    <w:qFormat/>
    <w:rsid w:val="00563ba8"/>
    <w:pPr>
      <w:numPr>
        <w:ilvl w:val="2"/>
        <w:numId w:val="10"/>
      </w:numPr>
    </w:pPr>
    <w:rPr/>
  </w:style>
  <w:style w:type="paragraph" w:styleId="PrecedentNotes4" w:customStyle="1">
    <w:name w:val="Precedent Notes 4"/>
    <w:basedOn w:val="BodyText"/>
    <w:uiPriority w:val="92"/>
    <w:qFormat/>
    <w:rsid w:val="00563ba8"/>
    <w:pPr>
      <w:numPr>
        <w:ilvl w:val="3"/>
        <w:numId w:val="10"/>
      </w:numPr>
    </w:pPr>
    <w:rPr/>
  </w:style>
  <w:style w:type="paragraph" w:styleId="Sch1Heading" w:customStyle="1">
    <w:name w:val="Sch 1 Heading"/>
    <w:basedOn w:val="BodyText"/>
    <w:uiPriority w:val="79"/>
    <w:qFormat/>
    <w:rsid w:val="006d783f"/>
    <w:pPr>
      <w:keepNext w:val="true"/>
      <w:numPr>
        <w:ilvl w:val="1"/>
        <w:numId w:val="13"/>
      </w:numPr>
      <w:outlineLvl w:val="2"/>
    </w:pPr>
    <w:rPr>
      <w:b/>
    </w:rPr>
  </w:style>
  <w:style w:type="paragraph" w:styleId="Sch2Number" w:customStyle="1">
    <w:name w:val="Sch 2 Number"/>
    <w:basedOn w:val="BodyText"/>
    <w:uiPriority w:val="79"/>
    <w:qFormat/>
    <w:rsid w:val="00563ba8"/>
    <w:pPr>
      <w:numPr>
        <w:ilvl w:val="2"/>
        <w:numId w:val="13"/>
      </w:numPr>
    </w:pPr>
    <w:rPr/>
  </w:style>
  <w:style w:type="paragraph" w:styleId="Sch3Number" w:customStyle="1">
    <w:name w:val="Sch 3 Number"/>
    <w:basedOn w:val="BodyText"/>
    <w:uiPriority w:val="79"/>
    <w:qFormat/>
    <w:rsid w:val="00563ba8"/>
    <w:pPr>
      <w:numPr>
        <w:ilvl w:val="3"/>
        <w:numId w:val="13"/>
      </w:numPr>
    </w:pPr>
    <w:rPr/>
  </w:style>
  <w:style w:type="paragraph" w:styleId="Sch4Number" w:customStyle="1">
    <w:name w:val="Sch 4 Number"/>
    <w:basedOn w:val="BodyText"/>
    <w:uiPriority w:val="79"/>
    <w:qFormat/>
    <w:rsid w:val="00563ba8"/>
    <w:pPr>
      <w:numPr>
        <w:ilvl w:val="4"/>
        <w:numId w:val="13"/>
      </w:numPr>
    </w:pPr>
    <w:rPr/>
  </w:style>
  <w:style w:type="paragraph" w:styleId="Sch5Number" w:customStyle="1">
    <w:name w:val="Sch 5 Number"/>
    <w:basedOn w:val="BodyText"/>
    <w:uiPriority w:val="79"/>
    <w:qFormat/>
    <w:rsid w:val="00563ba8"/>
    <w:pPr>
      <w:numPr>
        <w:ilvl w:val="5"/>
        <w:numId w:val="13"/>
      </w:numPr>
    </w:pPr>
    <w:rPr/>
  </w:style>
  <w:style w:type="paragraph" w:styleId="Sch6Number" w:customStyle="1">
    <w:name w:val="Sch 6 Number"/>
    <w:basedOn w:val="BodyText"/>
    <w:uiPriority w:val="79"/>
    <w:qFormat/>
    <w:rsid w:val="00563ba8"/>
    <w:pPr>
      <w:numPr>
        <w:ilvl w:val="6"/>
        <w:numId w:val="13"/>
      </w:numPr>
    </w:pPr>
    <w:rPr/>
  </w:style>
  <w:style w:type="paragraph" w:styleId="Sch7Number" w:customStyle="1">
    <w:name w:val="Sch 7 Number"/>
    <w:basedOn w:val="BodyText"/>
    <w:uiPriority w:val="79"/>
    <w:qFormat/>
    <w:rsid w:val="00563ba8"/>
    <w:pPr>
      <w:numPr>
        <w:ilvl w:val="7"/>
        <w:numId w:val="13"/>
      </w:numPr>
    </w:pPr>
    <w:rPr/>
  </w:style>
  <w:style w:type="paragraph" w:styleId="Schedule" w:customStyle="1">
    <w:name w:val="Schedule"/>
    <w:basedOn w:val="BodyText"/>
    <w:next w:val="ScheduleSub"/>
    <w:uiPriority w:val="75"/>
    <w:qFormat/>
    <w:rsid w:val="00563ba8"/>
    <w:pPr>
      <w:keepNext w:val="true"/>
      <w:numPr>
        <w:ilvl w:val="0"/>
        <w:numId w:val="11"/>
      </w:numPr>
      <w:jc w:val="center"/>
      <w:outlineLvl w:val="0"/>
    </w:pPr>
    <w:rPr>
      <w:b/>
    </w:rPr>
  </w:style>
  <w:style w:type="paragraph" w:styleId="SchedulePart" w:customStyle="1">
    <w:name w:val="Schedule Part"/>
    <w:basedOn w:val="BodyText"/>
    <w:next w:val="Sch1Heading"/>
    <w:uiPriority w:val="78"/>
    <w:qFormat/>
    <w:rsid w:val="006d783f"/>
    <w:pPr>
      <w:keepNext w:val="true"/>
      <w:numPr>
        <w:ilvl w:val="1"/>
        <w:numId w:val="11"/>
      </w:numPr>
      <w:jc w:val="center"/>
      <w:outlineLvl w:val="1"/>
    </w:pPr>
    <w:rPr>
      <w:b/>
    </w:rPr>
  </w:style>
  <w:style w:type="paragraph" w:styleId="ScheduleSub" w:customStyle="1">
    <w:name w:val="Schedule Sub"/>
    <w:basedOn w:val="BodyText"/>
    <w:next w:val="Sch1Heading"/>
    <w:uiPriority w:val="77"/>
    <w:qFormat/>
    <w:rsid w:val="00563ba8"/>
    <w:pPr>
      <w:keepNext w:val="true"/>
      <w:numPr>
        <w:ilvl w:val="0"/>
        <w:numId w:val="13"/>
      </w:numPr>
      <w:jc w:val="center"/>
      <w:outlineLvl w:val="1"/>
    </w:pPr>
    <w:rPr>
      <w:b/>
    </w:rPr>
  </w:style>
  <w:style w:type="paragraph" w:styleId="ScheduleThe" w:customStyle="1">
    <w:name w:val="Schedule The"/>
    <w:basedOn w:val="BodyText"/>
    <w:next w:val="ScheduleSub"/>
    <w:uiPriority w:val="76"/>
    <w:qFormat/>
    <w:rsid w:val="00563ba8"/>
    <w:pPr>
      <w:keepNext w:val="true"/>
      <w:numPr>
        <w:ilvl w:val="0"/>
        <w:numId w:val="12"/>
      </w:numPr>
      <w:jc w:val="center"/>
    </w:pPr>
    <w:rPr>
      <w:b/>
    </w:rPr>
  </w:style>
  <w:style w:type="paragraph" w:styleId="Sch1Number" w:customStyle="1">
    <w:name w:val="Sch 1 Number"/>
    <w:basedOn w:val="Sch1Heading"/>
    <w:uiPriority w:val="79"/>
    <w:qFormat/>
    <w:rsid w:val="00563ba8"/>
    <w:pPr>
      <w:keepNext w:val="false"/>
    </w:pPr>
    <w:rPr>
      <w:b w:val="false"/>
    </w:rPr>
  </w:style>
  <w:style w:type="paragraph" w:styleId="Sch2Heading" w:customStyle="1">
    <w:name w:val="Sch 2 Heading"/>
    <w:basedOn w:val="Sch2Number"/>
    <w:uiPriority w:val="79"/>
    <w:qFormat/>
    <w:rsid w:val="00563ba8"/>
    <w:pPr>
      <w:keepNext w:val="true"/>
    </w:pPr>
    <w:rPr>
      <w:b/>
    </w:rPr>
  </w:style>
  <w:style w:type="paragraph" w:styleId="Sch3Heading" w:customStyle="1">
    <w:name w:val="Sch 3 Heading"/>
    <w:basedOn w:val="Sch3Number"/>
    <w:uiPriority w:val="79"/>
    <w:qFormat/>
    <w:rsid w:val="00563ba8"/>
    <w:pPr>
      <w:keepNext w:val="true"/>
    </w:pPr>
    <w:rPr>
      <w:b/>
    </w:rPr>
  </w:style>
  <w:style w:type="paragraph" w:styleId="Sch4Heading" w:customStyle="1">
    <w:name w:val="Sch 4 Heading"/>
    <w:basedOn w:val="Sch4Number"/>
    <w:uiPriority w:val="79"/>
    <w:qFormat/>
    <w:rsid w:val="00563ba8"/>
    <w:pPr>
      <w:keepNext w:val="true"/>
    </w:pPr>
    <w:rPr>
      <w:b/>
    </w:rPr>
  </w:style>
  <w:style w:type="paragraph" w:styleId="Sch5Heading" w:customStyle="1">
    <w:name w:val="Sch 5 Heading"/>
    <w:basedOn w:val="Sch5Number"/>
    <w:uiPriority w:val="79"/>
    <w:qFormat/>
    <w:rsid w:val="00563ba8"/>
    <w:pPr>
      <w:keepNext w:val="true"/>
    </w:pPr>
    <w:rPr>
      <w:b/>
    </w:rPr>
  </w:style>
  <w:style w:type="paragraph" w:styleId="SectionHeading" w:customStyle="1">
    <w:name w:val="Section Heading"/>
    <w:basedOn w:val="BodyText"/>
    <w:next w:val="BodyText"/>
    <w:uiPriority w:val="48"/>
    <w:qFormat/>
    <w:rsid w:val="00d63fa4"/>
    <w:pPr>
      <w:numPr>
        <w:ilvl w:val="0"/>
        <w:numId w:val="14"/>
      </w:numPr>
      <w:ind w:hanging="0" w:left="0"/>
      <w:outlineLvl w:val="0"/>
    </w:pPr>
    <w:rPr>
      <w:b/>
      <w:caps/>
    </w:rPr>
  </w:style>
  <w:style w:type="paragraph" w:styleId="TOC1">
    <w:name w:val="toc 1"/>
    <w:basedOn w:val="Normal"/>
    <w:next w:val="Normal"/>
    <w:uiPriority w:val="99"/>
    <w:semiHidden/>
    <w:rsid w:val="00990ea0"/>
    <w:pPr>
      <w:tabs>
        <w:tab w:val="left" w:pos="720" w:leader="none"/>
        <w:tab w:val="right" w:pos="9072" w:leader="dot"/>
      </w:tabs>
      <w:ind w:hanging="720" w:left="720" w:right="357"/>
    </w:pPr>
    <w:rPr/>
  </w:style>
  <w:style w:type="paragraph" w:styleId="TOC2">
    <w:name w:val="toc 2"/>
    <w:basedOn w:val="Normal"/>
    <w:next w:val="Normal"/>
    <w:uiPriority w:val="99"/>
    <w:semiHidden/>
    <w:rsid w:val="00990ea0"/>
    <w:pPr>
      <w:tabs>
        <w:tab w:val="left" w:pos="720" w:leader="none"/>
        <w:tab w:val="left" w:pos="1440" w:leader="none"/>
        <w:tab w:val="right" w:pos="9072" w:leader="dot"/>
      </w:tabs>
      <w:ind w:hanging="720" w:left="1440" w:right="357"/>
    </w:pPr>
    <w:rPr/>
  </w:style>
  <w:style w:type="paragraph" w:styleId="TOC3">
    <w:name w:val="toc 3"/>
    <w:basedOn w:val="Normal"/>
    <w:next w:val="Normal"/>
    <w:uiPriority w:val="99"/>
    <w:semiHidden/>
    <w:rsid w:val="00990ea0"/>
    <w:pPr>
      <w:tabs>
        <w:tab w:val="clear" w:pos="720"/>
        <w:tab w:val="left" w:pos="1440" w:leader="none"/>
        <w:tab w:val="left" w:pos="2160" w:leader="none"/>
        <w:tab w:val="right" w:pos="9072" w:leader="dot"/>
      </w:tabs>
      <w:ind w:hanging="720" w:left="2160" w:right="357"/>
    </w:pPr>
    <w:rPr/>
  </w:style>
  <w:style w:type="paragraph" w:styleId="TOC4">
    <w:name w:val="toc 4"/>
    <w:basedOn w:val="Normal"/>
    <w:next w:val="Normal"/>
    <w:uiPriority w:val="99"/>
    <w:semiHidden/>
    <w:rsid w:val="00990ea0"/>
    <w:pPr>
      <w:tabs>
        <w:tab w:val="clear" w:pos="720"/>
        <w:tab w:val="left" w:pos="2160" w:leader="none"/>
        <w:tab w:val="left" w:pos="2880" w:leader="none"/>
        <w:tab w:val="right" w:pos="9072" w:leader="dot"/>
      </w:tabs>
      <w:ind w:hanging="720" w:left="2880" w:right="357"/>
    </w:pPr>
    <w:rPr/>
  </w:style>
  <w:style w:type="paragraph" w:styleId="TOC5">
    <w:name w:val="toc 5"/>
    <w:basedOn w:val="Normal"/>
    <w:next w:val="Normal"/>
    <w:uiPriority w:val="99"/>
    <w:semiHidden/>
    <w:rsid w:val="00c37c62"/>
    <w:pPr>
      <w:tabs>
        <w:tab w:val="left" w:pos="720" w:leader="none"/>
        <w:tab w:val="right" w:pos="9072" w:leader="dot"/>
      </w:tabs>
      <w:ind w:hanging="0" w:left="720"/>
    </w:pPr>
    <w:rPr/>
  </w:style>
  <w:style w:type="paragraph" w:styleId="TOC6">
    <w:name w:val="toc 6"/>
    <w:basedOn w:val="Normal"/>
    <w:next w:val="Normal"/>
    <w:uiPriority w:val="99"/>
    <w:semiHidden/>
    <w:rsid w:val="00ae6bf0"/>
    <w:pPr>
      <w:keepNext w:val="true"/>
      <w:tabs>
        <w:tab w:val="clear" w:pos="720"/>
        <w:tab w:val="right" w:pos="10206" w:leader="none"/>
      </w:tabs>
      <w:spacing w:before="240" w:after="0"/>
      <w:ind w:hanging="0" w:right="357"/>
    </w:pPr>
    <w:rPr/>
  </w:style>
  <w:style w:type="paragraph" w:styleId="TOC7">
    <w:name w:val="toc 7"/>
    <w:basedOn w:val="TOC5"/>
    <w:next w:val="Normal"/>
    <w:uiPriority w:val="99"/>
    <w:semiHidden/>
    <w:rsid w:val="00ae6bf0"/>
    <w:pPr/>
    <w:rPr/>
  </w:style>
  <w:style w:type="paragraph" w:styleId="TOC8">
    <w:name w:val="toc 8"/>
    <w:basedOn w:val="Normal"/>
    <w:next w:val="Normal"/>
    <w:uiPriority w:val="99"/>
    <w:semiHidden/>
    <w:rsid w:val="00ae6bf0"/>
    <w:pPr>
      <w:numPr>
        <w:ilvl w:val="0"/>
        <w:numId w:val="2"/>
      </w:numPr>
      <w:tabs>
        <w:tab w:val="clear" w:pos="720"/>
        <w:tab w:val="right" w:pos="10206" w:leader="none"/>
      </w:tabs>
      <w:ind w:hanging="0" w:right="357"/>
    </w:pPr>
    <w:rPr/>
  </w:style>
  <w:style w:type="paragraph" w:styleId="TOC9">
    <w:name w:val="toc 9"/>
    <w:basedOn w:val="Normal"/>
    <w:next w:val="Normal"/>
    <w:uiPriority w:val="99"/>
    <w:semiHidden/>
    <w:rsid w:val="00ae6bf0"/>
    <w:pPr>
      <w:tabs>
        <w:tab w:val="clear" w:pos="720"/>
        <w:tab w:val="right" w:pos="10194" w:leader="dot"/>
      </w:tabs>
      <w:ind w:hanging="0" w:left="720"/>
    </w:pPr>
    <w:rPr>
      <w:b/>
    </w:rPr>
  </w:style>
  <w:style w:type="paragraph" w:styleId="IndexHeading">
    <w:name w:val="index heading"/>
    <w:basedOn w:val="Heading"/>
    <w:pPr/>
    <w:rPr/>
  </w:style>
  <w:style w:type="paragraph" w:styleId="TOCHeading">
    <w:name w:val="TOC Heading"/>
    <w:basedOn w:val="BodyText"/>
    <w:next w:val="Normal"/>
    <w:uiPriority w:val="93"/>
    <w:qFormat/>
    <w:rsid w:val="00ae6bf0"/>
    <w:pPr>
      <w:jc w:val="center"/>
    </w:pPr>
    <w:rPr>
      <w:b/>
    </w:rPr>
  </w:style>
  <w:style w:type="paragraph" w:styleId="TOCSubHeading" w:customStyle="1">
    <w:name w:val="TOC Sub Heading"/>
    <w:basedOn w:val="BodyText"/>
    <w:next w:val="TOC1"/>
    <w:uiPriority w:val="93"/>
    <w:qFormat/>
    <w:rsid w:val="00662d53"/>
    <w:pPr>
      <w:tabs>
        <w:tab w:val="left" w:pos="720" w:leader="none"/>
        <w:tab w:val="right" w:pos="9072" w:leader="none"/>
      </w:tabs>
      <w:ind w:hanging="0" w:left="720"/>
      <w:jc w:val="left"/>
    </w:pPr>
    <w:rPr>
      <w:b/>
    </w:rPr>
  </w:style>
  <w:style w:type="paragraph" w:styleId="FileName" w:customStyle="1">
    <w:name w:val="File Name"/>
    <w:basedOn w:val="Normal"/>
    <w:link w:val="FileNameChar"/>
    <w:uiPriority w:val="59"/>
    <w:semiHidden/>
    <w:qFormat/>
    <w:rsid w:val="00563ba8"/>
    <w:pPr>
      <w:spacing w:before="0" w:after="240"/>
    </w:pPr>
    <w:rPr>
      <w:sz w:val="12"/>
    </w:rPr>
  </w:style>
  <w:style w:type="paragraph" w:styleId="HeaderandFooter">
    <w:name w:val="Header and Footer"/>
    <w:basedOn w:val="Normal"/>
    <w:qFormat/>
    <w:pPr/>
    <w:rPr/>
  </w:style>
  <w:style w:type="paragraph" w:styleId="Footer">
    <w:name w:val="footer"/>
    <w:basedOn w:val="Normal"/>
    <w:link w:val="FooterChar"/>
    <w:uiPriority w:val="99"/>
    <w:rsid w:val="00662d53"/>
    <w:pPr>
      <w:tabs>
        <w:tab w:val="clear" w:pos="720"/>
        <w:tab w:val="center" w:pos="4536" w:leader="none"/>
        <w:tab w:val="right" w:pos="9072" w:leader="none"/>
      </w:tabs>
    </w:pPr>
    <w:rPr>
      <w:sz w:val="12"/>
    </w:rPr>
  </w:style>
  <w:style w:type="paragraph" w:styleId="FootnoteText">
    <w:name w:val="footnote text"/>
    <w:link w:val="FootnoteTextChar"/>
    <w:uiPriority w:val="99"/>
    <w:rsid w:val="003c33e2"/>
    <w:pPr>
      <w:widowControl/>
      <w:suppressAutoHyphens w:val="true"/>
      <w:bidi w:val="0"/>
      <w:spacing w:lineRule="auto" w:line="276" w:before="0" w:after="200"/>
      <w:ind w:hanging="720" w:left="720"/>
      <w:jc w:val="both"/>
    </w:pPr>
    <w:rPr>
      <w:rFonts w:ascii="Arial" w:hAnsi="Arial" w:eastAsia="" w:cs="" w:asciiTheme="minorHAnsi" w:cstheme="minorBidi" w:eastAsiaTheme="minorEastAsia" w:hAnsiTheme="minorHAnsi"/>
      <w:color w:val="auto"/>
      <w:kern w:val="0"/>
      <w:sz w:val="16"/>
      <w:szCs w:val="20"/>
      <w:lang w:val="en-GB" w:eastAsia="en-GB" w:bidi="ar-SA"/>
    </w:rPr>
  </w:style>
  <w:style w:type="paragraph" w:styleId="Header">
    <w:name w:val="header"/>
    <w:basedOn w:val="Normal"/>
    <w:link w:val="HeaderChar"/>
    <w:uiPriority w:val="99"/>
    <w:rsid w:val="00662d53"/>
    <w:pPr>
      <w:tabs>
        <w:tab w:val="clear" w:pos="720"/>
        <w:tab w:val="right" w:pos="9072" w:leader="none"/>
      </w:tabs>
    </w:pPr>
    <w:rPr/>
  </w:style>
  <w:style w:type="paragraph" w:styleId="CoverDocumentTitle" w:customStyle="1">
    <w:name w:val="Cover Document Title"/>
    <w:basedOn w:val="BodyText"/>
    <w:uiPriority w:val="94"/>
    <w:qFormat/>
    <w:rsid w:val="00563ba8"/>
    <w:pPr>
      <w:pBdr>
        <w:top w:val="single" w:sz="4" w:space="24" w:color="000000"/>
        <w:bottom w:val="single" w:sz="4" w:space="24" w:color="000000"/>
      </w:pBdr>
      <w:spacing w:before="720" w:after="600"/>
      <w:ind w:hanging="0" w:left="1985" w:right="1985"/>
      <w:jc w:val="center"/>
    </w:pPr>
    <w:rPr>
      <w:b/>
      <w:caps/>
    </w:rPr>
  </w:style>
  <w:style w:type="paragraph" w:styleId="CoverDate" w:customStyle="1">
    <w:name w:val="Cover Date"/>
    <w:basedOn w:val="Normal"/>
    <w:uiPriority w:val="94"/>
    <w:qFormat/>
    <w:rsid w:val="00c37c62"/>
    <w:pPr>
      <w:tabs>
        <w:tab w:val="clear" w:pos="720"/>
        <w:tab w:val="left" w:pos="2370" w:leader="none"/>
        <w:tab w:val="right" w:pos="6691" w:leader="none"/>
      </w:tabs>
      <w:spacing w:before="240" w:after="1920"/>
    </w:pPr>
    <w:rPr>
      <w:b/>
      <w:sz w:val="24"/>
    </w:rPr>
  </w:style>
  <w:style w:type="paragraph" w:styleId="CoverDocumentDescription" w:customStyle="1">
    <w:name w:val="Cover Document Description"/>
    <w:basedOn w:val="Subtitle"/>
    <w:uiPriority w:val="94"/>
    <w:qFormat/>
    <w:rsid w:val="00563ba8"/>
    <w:pPr/>
    <w:rPr>
      <w:iCs w:val="false"/>
    </w:rPr>
  </w:style>
  <w:style w:type="paragraph" w:styleId="Subtitle">
    <w:name w:val="Subtitle"/>
    <w:basedOn w:val="BodyText"/>
    <w:next w:val="BodyText"/>
    <w:link w:val="SubtitleChar"/>
    <w:uiPriority w:val="97"/>
    <w:qFormat/>
    <w:rsid w:val="00944eb6"/>
    <w:pPr>
      <w:spacing w:lineRule="exact" w:line="380" w:before="120" w:after="240"/>
      <w:jc w:val="left"/>
    </w:pPr>
    <w:rPr>
      <w:rFonts w:eastAsia="" w:cs="" w:cstheme="majorBidi" w:eastAsiaTheme="majorEastAsia"/>
      <w:iCs/>
      <w:color w:themeColor="background1" w:val="FFFFFF"/>
      <w:spacing w:val="16"/>
      <w:w w:val="105"/>
      <w:kern w:val="2"/>
      <w:sz w:val="32"/>
      <w:szCs w:val="24"/>
      <w:lang w:eastAsia="en-US"/>
    </w:rPr>
  </w:style>
  <w:style w:type="paragraph" w:styleId="Title">
    <w:name w:val="Title"/>
    <w:basedOn w:val="BodyText"/>
    <w:next w:val="BodyText"/>
    <w:link w:val="TitleChar"/>
    <w:uiPriority w:val="97"/>
    <w:qFormat/>
    <w:rsid w:val="00944eb6"/>
    <w:pPr>
      <w:pBdr>
        <w:bottom w:val="single" w:sz="4" w:space="6" w:color="5AB7B2"/>
      </w:pBdr>
      <w:spacing w:lineRule="exact" w:line="600" w:before="0" w:after="0"/>
      <w:ind w:hanging="0" w:right="2041"/>
      <w:jc w:val="left"/>
    </w:pPr>
    <w:rPr>
      <w:rFonts w:ascii="Arial Narrow" w:hAnsi="Arial Narrow" w:eastAsia="Times New Roman" w:cs="Times New Roman"/>
      <w:caps/>
      <w:color w:themeColor="accent1" w:val="5AB7B2"/>
      <w:spacing w:val="26"/>
      <w:w w:val="105"/>
      <w:kern w:val="2"/>
      <w:sz w:val="52"/>
      <w:lang w:eastAsia="en-US"/>
    </w:rPr>
  </w:style>
  <w:style w:type="paragraph" w:styleId="CoverDateMktg" w:customStyle="1">
    <w:name w:val="Cover Date (Mktg)"/>
    <w:basedOn w:val="BodyText"/>
    <w:link w:val="CoverDateMktgChar"/>
    <w:uiPriority w:val="97"/>
    <w:qFormat/>
    <w:rsid w:val="002176fd"/>
    <w:pPr>
      <w:spacing w:lineRule="exact" w:line="24" w:before="4960" w:after="240"/>
      <w:jc w:val="left"/>
    </w:pPr>
    <w:rPr>
      <w:rFonts w:eastAsia="Times New Roman" w:cs="Times New Roman"/>
      <w:color w:themeColor="background1" w:val="FFFFFF"/>
      <w:spacing w:val="2"/>
      <w:w w:val="105"/>
      <w:kern w:val="2"/>
      <w:sz w:val="17"/>
      <w:lang w:eastAsia="en-US"/>
    </w:rPr>
  </w:style>
  <w:style w:type="paragraph" w:styleId="ScottishSchedule" w:customStyle="1">
    <w:name w:val="Scottish Schedule"/>
    <w:basedOn w:val="BodyText"/>
    <w:next w:val="ScottishScheduletext"/>
    <w:uiPriority w:val="78"/>
    <w:qFormat/>
    <w:rsid w:val="001c306b"/>
    <w:pPr>
      <w:jc w:val="center"/>
      <w:outlineLvl w:val="0"/>
    </w:pPr>
    <w:rPr>
      <w:b/>
    </w:rPr>
  </w:style>
  <w:style w:type="paragraph" w:styleId="ScottishScheduletext" w:customStyle="1">
    <w:name w:val="Scottish Schedule text"/>
    <w:basedOn w:val="BodyText"/>
    <w:uiPriority w:val="78"/>
    <w:qFormat/>
    <w:rsid w:val="001c306b"/>
    <w:pPr>
      <w:jc w:val="center"/>
      <w:outlineLvl w:val="1"/>
    </w:pPr>
    <w:rPr>
      <w:b/>
    </w:rPr>
  </w:style>
  <w:style w:type="paragraph" w:styleId="BalloonText">
    <w:name w:val="Balloon Text"/>
    <w:basedOn w:val="Normal"/>
    <w:link w:val="BalloonTextChar"/>
    <w:uiPriority w:val="99"/>
    <w:semiHidden/>
    <w:qFormat/>
    <w:rsid w:val="001239f0"/>
    <w:pPr>
      <w:spacing w:lineRule="auto" w:line="240"/>
    </w:pPr>
    <w:rPr>
      <w:rFonts w:ascii="Segoe UI" w:hAnsi="Segoe UI" w:cs="Segoe UI"/>
      <w:sz w:val="18"/>
      <w:szCs w:val="18"/>
    </w:rPr>
  </w:style>
  <w:style w:type="paragraph" w:styleId="FrameContents">
    <w:name w:val="Frame Contents"/>
    <w:basedOn w:val="Normal"/>
    <w:qFormat/>
    <w:pPr/>
    <w:rPr/>
  </w:style>
  <w:style w:type="paragraph" w:styleId="FrameContentsuser">
    <w:name w:val="Frame Contents (user)"/>
    <w:basedOn w:val="Normal"/>
    <w:qFormat/>
    <w:pPr/>
    <w:rPr/>
  </w:style>
  <w:style w:type="numbering" w:styleId="NoList" w:default="1">
    <w:name w:val="No List"/>
    <w:uiPriority w:val="99"/>
    <w:semiHidden/>
    <w:unhideWhenUsed/>
    <w:qFormat/>
  </w:style>
  <w:style w:type="numbering" w:styleId="AppendixNumbering" w:customStyle="1">
    <w:name w:val="Appendix Numbering"/>
    <w:uiPriority w:val="99"/>
    <w:qFormat/>
    <w:rsid w:val="00ae6bf0"/>
  </w:style>
  <w:style w:type="numbering" w:styleId="NumberingAppendixHeadings" w:customStyle="1">
    <w:name w:val="Numbering Appendix Headings"/>
    <w:uiPriority w:val="99"/>
    <w:qFormat/>
    <w:rsid w:val="00ae6bf0"/>
  </w:style>
  <w:style w:type="numbering" w:styleId="NumberingBackground" w:customStyle="1">
    <w:name w:val="Numbering Background"/>
    <w:uiPriority w:val="99"/>
    <w:qFormat/>
    <w:rsid w:val="00ae6bf0"/>
  </w:style>
  <w:style w:type="numbering" w:styleId="NumberingBullets" w:customStyle="1">
    <w:name w:val="Numbering Bullets"/>
    <w:uiPriority w:val="99"/>
    <w:qFormat/>
    <w:rsid w:val="00ae6bf0"/>
  </w:style>
  <w:style w:type="numbering" w:styleId="NumberingDefinitions" w:customStyle="1">
    <w:name w:val="Numbering Definitions"/>
    <w:uiPriority w:val="99"/>
    <w:qFormat/>
    <w:rsid w:val="00ae6bf0"/>
  </w:style>
  <w:style w:type="numbering" w:styleId="NumberingMain" w:customStyle="1">
    <w:name w:val="Numbering Main"/>
    <w:uiPriority w:val="99"/>
    <w:qFormat/>
    <w:rsid w:val="00ae6bf0"/>
  </w:style>
  <w:style w:type="numbering" w:styleId="NumberingNotes" w:customStyle="1">
    <w:name w:val="Numbering Notes"/>
    <w:uiPriority w:val="99"/>
    <w:qFormat/>
    <w:rsid w:val="00ae6bf0"/>
  </w:style>
  <w:style w:type="numbering" w:styleId="NumberingParties" w:customStyle="1">
    <w:name w:val="Numbering Parties"/>
    <w:uiPriority w:val="99"/>
    <w:qFormat/>
    <w:rsid w:val="00ae6bf0"/>
  </w:style>
  <w:style w:type="numbering" w:styleId="NumberingPrecedentNotes" w:customStyle="1">
    <w:name w:val="Numbering Precedent Notes"/>
    <w:uiPriority w:val="99"/>
    <w:qFormat/>
    <w:rsid w:val="00ae6bf0"/>
  </w:style>
  <w:style w:type="numbering" w:styleId="NumberingSchedules" w:customStyle="1">
    <w:name w:val="Numbering Schedules"/>
    <w:uiPriority w:val="99"/>
    <w:qFormat/>
    <w:rsid w:val="00ae6bf0"/>
  </w:style>
  <w:style w:type="numbering" w:styleId="NumberingSchedulesHeadings" w:customStyle="1">
    <w:name w:val="Numbering Schedules Headings"/>
    <w:uiPriority w:val="99"/>
    <w:qFormat/>
    <w:rsid w:val="00ae6bf0"/>
  </w:style>
  <w:style w:type="numbering" w:styleId="NumberingTheAppendix" w:customStyle="1">
    <w:name w:val="Numbering The Appendix"/>
    <w:uiPriority w:val="99"/>
    <w:qFormat/>
    <w:rsid w:val="00ae6bf0"/>
  </w:style>
  <w:style w:type="numbering" w:styleId="NumberingTheSchedule" w:customStyle="1">
    <w:name w:val="Numbering The Schedule"/>
    <w:uiPriority w:val="99"/>
    <w:qFormat/>
    <w:rsid w:val="00ae6bf0"/>
  </w:style>
  <w:style w:type="numbering" w:styleId="SectionList" w:customStyle="1">
    <w:name w:val="Section List"/>
    <w:uiPriority w:val="99"/>
    <w:qFormat/>
    <w:rsid w:val="00ae6bf0"/>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1d017f"/>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al">
  <a:themeElements>
    <a:clrScheme name="Teal">
      <a:dk1>
        <a:srgbClr val="000000"/>
      </a:dk1>
      <a:lt1>
        <a:srgbClr val="ffffff"/>
      </a:lt1>
      <a:dk2>
        <a:srgbClr val="55585a"/>
      </a:dk2>
      <a:lt2>
        <a:srgbClr val="ffffff"/>
      </a:lt2>
      <a:accent1>
        <a:srgbClr val="5ab7b2"/>
      </a:accent1>
      <a:accent2>
        <a:srgbClr val="a4bcc4"/>
      </a:accent2>
      <a:accent3>
        <a:srgbClr val="db8823"/>
      </a:accent3>
      <a:accent4>
        <a:srgbClr val="cc3524"/>
      </a:accent4>
      <a:accent5>
        <a:srgbClr val="c9a978"/>
      </a:accent5>
      <a:accent6>
        <a:srgbClr val="c1b45f"/>
      </a:accent6>
      <a:hlink>
        <a:srgbClr val="0645ad"/>
      </a:hlink>
      <a:folHlink>
        <a:srgbClr val="0b0080"/>
      </a:folHlink>
    </a:clrScheme>
    <a:fontScheme name="Arial">
      <a:majorFont>
        <a:latin typeface="Arial" panose="020B0604020202020204" pitchFamily="0" charset="1"/>
        <a:ea typeface=""/>
        <a:cs typeface=""/>
      </a:majorFont>
      <a:minorFont>
        <a:latin typeface="Arial" panose="020B06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4</TotalTime>
  <Application>LibreOffice/25.2.7.2$Windows_X86_64 LibreOffice_project/5cbfd1ab6520636bb5f7b99185aa69bd7456825d</Application>
  <AppVersion>15.0000</AppVersion>
  <Pages>2</Pages>
  <Words>482</Words>
  <Characters>2511</Characters>
  <CharactersWithSpaces>3097</CharactersWithSpaces>
  <Paragraphs>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
  <dcterms:modified xsi:type="dcterms:W3CDTF">2026-03-25T20:47:55Z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